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2.xml" ContentType="application/vnd.openxmlformats-officedocument.wordprocessingml.foot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630137" w14:textId="77777777" w:rsidR="003321AF" w:rsidRPr="004B2E43" w:rsidRDefault="00885ED1">
      <w:r w:rsidRPr="004B2E43">
        <w:rPr>
          <w:noProof/>
          <w:lang w:eastAsia="en-GB"/>
        </w:rPr>
        <w:drawing>
          <wp:anchor distT="0" distB="0" distL="114300" distR="114300" simplePos="0" relativeHeight="251668480" behindDoc="0" locked="1" layoutInCell="1" allowOverlap="1" wp14:anchorId="22056A6D" wp14:editId="44D0ADC4">
            <wp:simplePos x="914400" y="914400"/>
            <wp:positionH relativeFrom="page">
              <wp:align>center</wp:align>
            </wp:positionH>
            <wp:positionV relativeFrom="page">
              <wp:posOffset>914400</wp:posOffset>
            </wp:positionV>
            <wp:extent cx="3952800" cy="1033200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FitSM logo-name-1.2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2800" cy="1033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9327D70" w14:textId="77777777" w:rsidR="003321AF" w:rsidRPr="004B2E43" w:rsidRDefault="003321AF"/>
    <w:p w14:paraId="6102FF16" w14:textId="77777777" w:rsidR="00AD231D" w:rsidRPr="004B2E43" w:rsidRDefault="00AD231D"/>
    <w:p w14:paraId="4B00E12F" w14:textId="77777777" w:rsidR="00885ED1" w:rsidRPr="004B2E43" w:rsidRDefault="00885ED1"/>
    <w:p w14:paraId="7BCB9B04" w14:textId="77777777" w:rsidR="00885ED1" w:rsidRPr="004B2E43" w:rsidRDefault="00885ED1">
      <w:r w:rsidRPr="004B2E43">
        <w:rPr>
          <w:noProof/>
          <w:lang w:eastAsia="en-GB"/>
        </w:rPr>
        <w:drawing>
          <wp:anchor distT="0" distB="0" distL="114300" distR="114300" simplePos="0" relativeHeight="251670528" behindDoc="0" locked="1" layoutInCell="1" allowOverlap="1" wp14:anchorId="14A70DB3" wp14:editId="67C5492B">
            <wp:simplePos x="0" y="0"/>
            <wp:positionH relativeFrom="page">
              <wp:align>center</wp:align>
            </wp:positionH>
            <wp:positionV relativeFrom="page">
              <wp:posOffset>2343150</wp:posOffset>
            </wp:positionV>
            <wp:extent cx="6580800" cy="93600"/>
            <wp:effectExtent l="19050" t="0" r="10795" b="78105"/>
            <wp:wrapNone/>
            <wp:docPr id="13" name="Grafik 2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8" name="bar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80800" cy="9360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D06EB94" w14:textId="77777777" w:rsidR="00885ED1" w:rsidRPr="004B2E43" w:rsidRDefault="00885ED1"/>
    <w:p w14:paraId="1D8861D0" w14:textId="77777777" w:rsidR="00885ED1" w:rsidRPr="004B2E43" w:rsidRDefault="00885ED1"/>
    <w:p w14:paraId="141D2243" w14:textId="7A3A977A" w:rsidR="00C844AE" w:rsidRPr="004B2E43" w:rsidRDefault="00624373" w:rsidP="00017600">
      <w:pPr>
        <w:pStyle w:val="FitSM-Titlepage-title"/>
      </w:pPr>
      <w:r>
        <w:t>Template: Basic Service Report</w:t>
      </w:r>
    </w:p>
    <w:p w14:paraId="3CB81292" w14:textId="77777777" w:rsidR="00C844AE" w:rsidRPr="004B2E43" w:rsidRDefault="00C844AE" w:rsidP="00017600">
      <w:pPr>
        <w:pStyle w:val="FitSM-Titlepage-Subtitle"/>
      </w:pPr>
    </w:p>
    <w:p w14:paraId="7CAD47A6" w14:textId="77777777" w:rsidR="00C844AE" w:rsidRPr="004B2E43" w:rsidRDefault="00C844AE" w:rsidP="009638BB">
      <w:pPr>
        <w:pStyle w:val="FitSM-Titlepage-version"/>
      </w:pPr>
      <w:r w:rsidRPr="004B2E43">
        <w:t>Version</w:t>
      </w:r>
      <w:r w:rsidR="00630E2E" w:rsidRPr="004B2E43">
        <w:t xml:space="preserve"> </w:t>
      </w:r>
      <w:r w:rsidR="00FB7EFA">
        <w:fldChar w:fldCharType="begin"/>
      </w:r>
      <w:r w:rsidR="00FB7EFA">
        <w:instrText xml:space="preserve"> DOCPROPERTY  Version  \* MERGEFORMAT </w:instrText>
      </w:r>
      <w:r w:rsidR="00FB7EFA">
        <w:fldChar w:fldCharType="separate"/>
      </w:r>
      <w:r w:rsidR="00CF5C88" w:rsidRPr="004B2E43">
        <w:t>1</w:t>
      </w:r>
      <w:r w:rsidR="00630E2E" w:rsidRPr="004B2E43">
        <w:t>.0</w:t>
      </w:r>
      <w:r w:rsidR="00FB7EFA">
        <w:fldChar w:fldCharType="end"/>
      </w:r>
    </w:p>
    <w:p w14:paraId="1EA298A1" w14:textId="77777777" w:rsidR="009638BB" w:rsidRPr="004B2E43" w:rsidRDefault="009638BB" w:rsidP="00C844AE">
      <w:pPr>
        <w:pStyle w:val="Style1"/>
        <w:rPr>
          <w:i/>
        </w:rPr>
      </w:pPr>
    </w:p>
    <w:p w14:paraId="5EC60C90" w14:textId="77777777" w:rsidR="003321AF" w:rsidRPr="004B2E43" w:rsidRDefault="00641F4F">
      <w:pPr>
        <w:sectPr w:rsidR="003321AF" w:rsidRPr="004B2E43">
          <w:headerReference w:type="default" r:id="rId10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 w:rsidRPr="004B2E43">
        <w:rPr>
          <w:noProof/>
          <w:lang w:eastAsia="en-GB"/>
        </w:rPr>
        <w:drawing>
          <wp:anchor distT="0" distB="0" distL="114300" distR="114300" simplePos="0" relativeHeight="251673600" behindDoc="0" locked="0" layoutInCell="1" allowOverlap="1" wp14:anchorId="1694D8DB" wp14:editId="6750020D">
            <wp:simplePos x="0" y="0"/>
            <wp:positionH relativeFrom="column">
              <wp:posOffset>4314825</wp:posOffset>
            </wp:positionH>
            <wp:positionV relativeFrom="paragraph">
              <wp:posOffset>6019800</wp:posOffset>
            </wp:positionV>
            <wp:extent cx="523240" cy="355600"/>
            <wp:effectExtent l="0" t="0" r="0" b="6350"/>
            <wp:wrapNone/>
            <wp:docPr id="223" name="Picture 1" descr="Macintosh HD:Users:owen:Google Drive:ETL online:FedSM:Branding:Useful logos etc:EC_logo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3" name="Picture 1" descr="Macintosh HD:Users:owen:Google Drive:ETL online:FedSM:Branding:Useful logos etc:EC_logo.jpeg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240" cy="35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C5FBA" w:rsidRPr="004B2E4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36BAB48" wp14:editId="5496949D">
                <wp:simplePos x="0" y="0"/>
                <wp:positionH relativeFrom="margin">
                  <wp:align>center</wp:align>
                </wp:positionH>
                <wp:positionV relativeFrom="page">
                  <wp:posOffset>9915525</wp:posOffset>
                </wp:positionV>
                <wp:extent cx="3171190" cy="68580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1190" cy="685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CF6A2A" w14:textId="77777777" w:rsidR="001C6E05" w:rsidRDefault="001C6E05" w:rsidP="008B6750">
                            <w:pPr>
                              <w:pStyle w:val="FitSM-acknowledgement-footer"/>
                              <w:rPr>
                                <w:u w:val="single"/>
                              </w:rPr>
                            </w:pPr>
                            <w:r w:rsidRPr="00BA2E7A">
                              <w:t xml:space="preserve">This work is licensed under a </w:t>
                            </w:r>
                            <w:hyperlink r:id="rId12" w:history="1">
                              <w:r>
                                <w:rPr>
                                  <w:rStyle w:val="Hyperlink"/>
                                  <w:color w:val="FFFFFF" w:themeColor="background1"/>
                                </w:rPr>
                                <w:t xml:space="preserve">Creative Commons </w:t>
                              </w:r>
                              <w:r w:rsidRPr="00BA2E7A">
                                <w:rPr>
                                  <w:rStyle w:val="Hyperlink"/>
                                  <w:color w:val="FFFFFF" w:themeColor="background1"/>
                                </w:rPr>
                                <w:t>Attribution 4.0 International License</w:t>
                              </w:r>
                              <w:r w:rsidRPr="008B6750">
                                <w:rPr>
                                  <w:rStyle w:val="Hyperlink"/>
                                  <w:color w:val="FFFFFF" w:themeColor="background1"/>
                                  <w:u w:val="none"/>
                                </w:rPr>
                                <w:t>.</w:t>
                              </w:r>
                            </w:hyperlink>
                          </w:p>
                          <w:p w14:paraId="2728A873" w14:textId="720E8E0F" w:rsidR="001C6E05" w:rsidRPr="007E0C46" w:rsidRDefault="00FB7EFA" w:rsidP="008B6750">
                            <w:pPr>
                              <w:pStyle w:val="FitSM-acknowledgement-footer"/>
                              <w:rPr>
                                <w:rStyle w:val="Hyperlink"/>
                                <w:color w:val="FFFFFF" w:themeColor="background1"/>
                              </w:rPr>
                            </w:pPr>
                            <w:hyperlink r:id="rId13" w:history="1">
                              <w:r w:rsidR="007E0C46" w:rsidRPr="007E0C46">
                                <w:rPr>
                                  <w:rStyle w:val="Hyperlink"/>
                                  <w:color w:val="FFFFFF" w:themeColor="background1"/>
                                </w:rPr>
                                <w:t>www.fiitsm.itemo.org</w:t>
                              </w:r>
                            </w:hyperlink>
                            <w:r w:rsidR="001C6E05" w:rsidRPr="007E0C46">
                              <w:rPr>
                                <w:rStyle w:val="Hyperlink"/>
                                <w:color w:val="FFFFFF" w:themeColor="background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6BAB48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0;margin-top:780.75pt;width:249.7pt;height:54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" filled="f" stroked="f" strokeweight=".5pt">
                <v:textbox>
                  <w:txbxContent>
                    <w:p w14:paraId="63CF6A2A" w14:textId="77777777" w:rsidR="001C6E05" w:rsidRDefault="001C6E05" w:rsidP="008B6750">
                      <w:pPr>
                        <w:pStyle w:val="FitSM-acknowledgement-footer"/>
                        <w:rPr>
                          <w:u w:val="single"/>
                        </w:rPr>
                      </w:pPr>
                      <w:r w:rsidRPr="00BA2E7A">
                        <w:t xml:space="preserve">This work is licensed under a </w:t>
                      </w:r>
                      <w:hyperlink r:id="rId14" w:history="1">
                        <w:r>
                          <w:rPr>
                            <w:rStyle w:val="Hyperlink"/>
                            <w:color w:val="FFFFFF" w:themeColor="background1"/>
                          </w:rPr>
                          <w:t xml:space="preserve">Creative Commons </w:t>
                        </w:r>
                        <w:r w:rsidRPr="00BA2E7A">
                          <w:rPr>
                            <w:rStyle w:val="Hyperlink"/>
                            <w:color w:val="FFFFFF" w:themeColor="background1"/>
                          </w:rPr>
                          <w:t>Attribution 4.0 International License</w:t>
                        </w:r>
                        <w:r w:rsidRPr="008B6750">
                          <w:rPr>
                            <w:rStyle w:val="Hyperlink"/>
                            <w:color w:val="FFFFFF" w:themeColor="background1"/>
                            <w:u w:val="none"/>
                          </w:rPr>
                          <w:t>.</w:t>
                        </w:r>
                      </w:hyperlink>
                    </w:p>
                    <w:p w14:paraId="2728A873" w14:textId="720E8E0F" w:rsidR="001C6E05" w:rsidRPr="007E0C46" w:rsidRDefault="00FB7EFA" w:rsidP="008B6750">
                      <w:pPr>
                        <w:pStyle w:val="FitSM-acknowledgement-footer"/>
                        <w:rPr>
                          <w:rStyle w:val="Hyperlink"/>
                          <w:color w:val="FFFFFF" w:themeColor="background1"/>
                        </w:rPr>
                      </w:pPr>
                      <w:hyperlink r:id="rId15" w:history="1">
                        <w:r w:rsidR="007E0C46" w:rsidRPr="007E0C46">
                          <w:rPr>
                            <w:rStyle w:val="Hyperlink"/>
                            <w:color w:val="FFFFFF" w:themeColor="background1"/>
                          </w:rPr>
                          <w:t>www.fiitsm.itemo.org</w:t>
                        </w:r>
                      </w:hyperlink>
                      <w:r w:rsidR="001C6E05" w:rsidRPr="007E0C46">
                        <w:rPr>
                          <w:rStyle w:val="Hyperlink"/>
                          <w:color w:val="FFFFFF" w:themeColor="background1"/>
                        </w:rPr>
                        <w:t xml:space="preserve"> 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885ED1" w:rsidRPr="004B2E43">
        <w:rPr>
          <w:noProof/>
          <w:lang w:eastAsia="en-GB"/>
        </w:rPr>
        <w:drawing>
          <wp:anchor distT="0" distB="0" distL="114300" distR="114300" simplePos="0" relativeHeight="251667456" behindDoc="1" locked="1" layoutInCell="1" allowOverlap="1" wp14:anchorId="2FD0325D" wp14:editId="6128DFC4">
            <wp:simplePos x="0" y="0"/>
            <wp:positionH relativeFrom="page">
              <wp:align>left</wp:align>
            </wp:positionH>
            <wp:positionV relativeFrom="page">
              <wp:align>bottom</wp:align>
            </wp:positionV>
            <wp:extent cx="7563600" cy="885600"/>
            <wp:effectExtent l="0" t="0" r="0" b="0"/>
            <wp:wrapNone/>
            <wp:docPr id="11" name="Grafi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Bar1.png"/>
                    <pic:cNvPicPr/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4500"/>
                    <a:stretch/>
                  </pic:blipFill>
                  <pic:spPr bwMode="auto">
                    <a:xfrm>
                      <a:off x="0" y="0"/>
                      <a:ext cx="7563600" cy="885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638BB" w:rsidRPr="004B2E43">
        <w:tab/>
      </w:r>
      <w:r w:rsidR="00CF5C88" w:rsidRPr="004B2E43">
        <w:rPr>
          <w:i/>
          <w:noProof/>
          <w:lang w:eastAsia="en-GB"/>
        </w:rPr>
        <w:drawing>
          <wp:anchor distT="0" distB="0" distL="114300" distR="114300" simplePos="0" relativeHeight="251676672" behindDoc="0" locked="1" layoutInCell="1" allowOverlap="1" wp14:anchorId="781D5511" wp14:editId="1855587A">
            <wp:simplePos x="0" y="0"/>
            <wp:positionH relativeFrom="column">
              <wp:posOffset>590550</wp:posOffset>
            </wp:positionH>
            <wp:positionV relativeFrom="page">
              <wp:posOffset>10057130</wp:posOffset>
            </wp:positionV>
            <wp:extent cx="838200" cy="295910"/>
            <wp:effectExtent l="0" t="0" r="0" b="8890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295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52C16" w:rsidRPr="004B2E43">
        <w:tab/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val="en-GB"/>
        </w:rPr>
        <w:id w:val="1069549549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77311E7C" w14:textId="77777777" w:rsidR="009254AC" w:rsidRPr="004B2E43" w:rsidRDefault="009254AC" w:rsidP="008B797E">
          <w:pPr>
            <w:pStyle w:val="TOCHeading"/>
            <w:rPr>
              <w:lang w:val="en-GB"/>
            </w:rPr>
          </w:pPr>
          <w:r w:rsidRPr="004B2E43">
            <w:rPr>
              <w:lang w:val="en-GB"/>
            </w:rPr>
            <w:t>Table of Contents</w:t>
          </w:r>
        </w:p>
        <w:p w14:paraId="4EC5C5A7" w14:textId="77777777" w:rsidR="001053CD" w:rsidRDefault="009254AC">
          <w:pPr>
            <w:pStyle w:val="TOC1"/>
            <w:tabs>
              <w:tab w:val="left" w:pos="440"/>
            </w:tabs>
            <w:rPr>
              <w:rFonts w:eastAsiaTheme="minorEastAsia"/>
              <w:noProof/>
              <w:lang w:eastAsia="en-GB"/>
            </w:rPr>
          </w:pPr>
          <w:r w:rsidRPr="004B2E43">
            <w:fldChar w:fldCharType="begin"/>
          </w:r>
          <w:r w:rsidRPr="004B2E43">
            <w:instrText xml:space="preserve"> TOC \o "1-3" \h \z \u </w:instrText>
          </w:r>
          <w:r w:rsidRPr="004B2E43">
            <w:fldChar w:fldCharType="separate"/>
          </w:r>
          <w:hyperlink w:anchor="_Toc433306931" w:history="1">
            <w:r w:rsidR="001053CD" w:rsidRPr="000C2A5C">
              <w:rPr>
                <w:rStyle w:val="Hyperlink"/>
                <w:noProof/>
              </w:rPr>
              <w:t>1.</w:t>
            </w:r>
            <w:r w:rsidR="001053CD">
              <w:rPr>
                <w:rFonts w:eastAsiaTheme="minorEastAsia"/>
                <w:noProof/>
                <w:lang w:eastAsia="en-GB"/>
              </w:rPr>
              <w:tab/>
            </w:r>
            <w:r w:rsidR="001053CD" w:rsidRPr="000C2A5C">
              <w:rPr>
                <w:rStyle w:val="Hyperlink"/>
                <w:noProof/>
              </w:rPr>
              <w:t>Context</w:t>
            </w:r>
            <w:r w:rsidR="001053CD">
              <w:rPr>
                <w:noProof/>
                <w:webHidden/>
              </w:rPr>
              <w:tab/>
            </w:r>
            <w:r w:rsidR="001053CD">
              <w:rPr>
                <w:noProof/>
                <w:webHidden/>
              </w:rPr>
              <w:fldChar w:fldCharType="begin"/>
            </w:r>
            <w:r w:rsidR="001053CD">
              <w:rPr>
                <w:noProof/>
                <w:webHidden/>
              </w:rPr>
              <w:instrText xml:space="preserve"> PAGEREF _Toc433306931 \h </w:instrText>
            </w:r>
            <w:r w:rsidR="001053CD">
              <w:rPr>
                <w:noProof/>
                <w:webHidden/>
              </w:rPr>
            </w:r>
            <w:r w:rsidR="001053CD">
              <w:rPr>
                <w:noProof/>
                <w:webHidden/>
              </w:rPr>
              <w:fldChar w:fldCharType="separate"/>
            </w:r>
            <w:r w:rsidR="001053CD">
              <w:rPr>
                <w:noProof/>
                <w:webHidden/>
              </w:rPr>
              <w:t>3</w:t>
            </w:r>
            <w:r w:rsidR="001053CD">
              <w:rPr>
                <w:noProof/>
                <w:webHidden/>
              </w:rPr>
              <w:fldChar w:fldCharType="end"/>
            </w:r>
          </w:hyperlink>
        </w:p>
        <w:p w14:paraId="143C87EA" w14:textId="77777777" w:rsidR="001053CD" w:rsidRDefault="001053CD">
          <w:pPr>
            <w:pStyle w:val="TOC1"/>
            <w:tabs>
              <w:tab w:val="left" w:pos="440"/>
            </w:tabs>
            <w:rPr>
              <w:rFonts w:eastAsiaTheme="minorEastAsia"/>
              <w:noProof/>
              <w:lang w:eastAsia="en-GB"/>
            </w:rPr>
          </w:pPr>
          <w:hyperlink w:anchor="_Toc433306932" w:history="1">
            <w:r w:rsidRPr="000C2A5C">
              <w:rPr>
                <w:rStyle w:val="Hyperlink"/>
                <w:noProof/>
              </w:rPr>
              <w:t>2.</w:t>
            </w:r>
            <w:r>
              <w:rPr>
                <w:rFonts w:eastAsiaTheme="minorEastAsia"/>
                <w:noProof/>
                <w:lang w:eastAsia="en-GB"/>
              </w:rPr>
              <w:tab/>
            </w:r>
            <w:r w:rsidRPr="000C2A5C">
              <w:rPr>
                <w:rStyle w:val="Hyperlink"/>
                <w:noProof/>
              </w:rPr>
              <w:t>General overview of performance in the period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_Toc433306932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136D33A" w14:textId="77777777" w:rsidR="001053CD" w:rsidRDefault="001053CD">
          <w:pPr>
            <w:pStyle w:val="TOC1"/>
            <w:tabs>
              <w:tab w:val="left" w:pos="440"/>
            </w:tabs>
            <w:rPr>
              <w:rFonts w:eastAsiaTheme="minorEastAsia"/>
              <w:noProof/>
              <w:lang w:eastAsia="en-GB"/>
            </w:rPr>
          </w:pPr>
          <w:hyperlink w:anchor="_Toc433306933" w:history="1">
            <w:r w:rsidRPr="000C2A5C">
              <w:rPr>
                <w:rStyle w:val="Hyperlink"/>
                <w:noProof/>
              </w:rPr>
              <w:t>3.</w:t>
            </w:r>
            <w:r>
              <w:rPr>
                <w:rFonts w:eastAsiaTheme="minorEastAsia"/>
                <w:noProof/>
                <w:lang w:eastAsia="en-GB"/>
              </w:rPr>
              <w:tab/>
            </w:r>
            <w:r w:rsidRPr="000C2A5C">
              <w:rPr>
                <w:rStyle w:val="Hyperlink"/>
                <w:noProof/>
              </w:rPr>
              <w:t>Performance against service/operational targets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_Toc433306933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F525340" w14:textId="77777777" w:rsidR="001053CD" w:rsidRDefault="001053CD">
          <w:pPr>
            <w:pStyle w:val="TOC1"/>
            <w:tabs>
              <w:tab w:val="left" w:pos="440"/>
            </w:tabs>
            <w:rPr>
              <w:rFonts w:eastAsiaTheme="minorEastAsia"/>
              <w:noProof/>
              <w:lang w:eastAsia="en-GB"/>
            </w:rPr>
          </w:pPr>
          <w:hyperlink w:anchor="_Toc433306934" w:history="1">
            <w:r w:rsidRPr="000C2A5C">
              <w:rPr>
                <w:rStyle w:val="Hyperlink"/>
                <w:noProof/>
              </w:rPr>
              <w:t>4.</w:t>
            </w:r>
            <w:r>
              <w:rPr>
                <w:rFonts w:eastAsiaTheme="minorEastAsia"/>
                <w:noProof/>
                <w:lang w:eastAsia="en-GB"/>
              </w:rPr>
              <w:tab/>
            </w:r>
            <w:r w:rsidRPr="000C2A5C">
              <w:rPr>
                <w:rStyle w:val="Hyperlink"/>
                <w:noProof/>
              </w:rPr>
              <w:t>Issues and events arising in the period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_Toc433306934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450AFC3" w14:textId="77777777" w:rsidR="001053CD" w:rsidRDefault="001053CD">
          <w:pPr>
            <w:pStyle w:val="TOC1"/>
            <w:tabs>
              <w:tab w:val="left" w:pos="440"/>
            </w:tabs>
            <w:rPr>
              <w:rFonts w:eastAsiaTheme="minorEastAsia"/>
              <w:noProof/>
              <w:lang w:eastAsia="en-GB"/>
            </w:rPr>
          </w:pPr>
          <w:hyperlink w:anchor="_Toc433306935" w:history="1">
            <w:r w:rsidRPr="000C2A5C">
              <w:rPr>
                <w:rStyle w:val="Hyperlink"/>
                <w:noProof/>
              </w:rPr>
              <w:t>5.</w:t>
            </w:r>
            <w:r>
              <w:rPr>
                <w:rFonts w:eastAsiaTheme="minorEastAsia"/>
                <w:noProof/>
                <w:lang w:eastAsia="en-GB"/>
              </w:rPr>
              <w:tab/>
            </w:r>
            <w:r w:rsidRPr="000C2A5C">
              <w:rPr>
                <w:rStyle w:val="Hyperlink"/>
                <w:noProof/>
              </w:rPr>
              <w:t>Measures planned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_Toc433306935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673D329" w14:textId="77777777" w:rsidR="001053CD" w:rsidRDefault="001053CD">
          <w:pPr>
            <w:pStyle w:val="TOC1"/>
            <w:tabs>
              <w:tab w:val="left" w:pos="440"/>
            </w:tabs>
            <w:rPr>
              <w:rFonts w:eastAsiaTheme="minorEastAsia"/>
              <w:noProof/>
              <w:lang w:eastAsia="en-GB"/>
            </w:rPr>
          </w:pPr>
          <w:hyperlink w:anchor="_Toc433306936" w:history="1">
            <w:r w:rsidRPr="000C2A5C">
              <w:rPr>
                <w:rStyle w:val="Hyperlink"/>
                <w:noProof/>
              </w:rPr>
              <w:t>6.</w:t>
            </w:r>
            <w:r>
              <w:rPr>
                <w:rFonts w:eastAsiaTheme="minorEastAsia"/>
                <w:noProof/>
                <w:lang w:eastAsia="en-GB"/>
              </w:rPr>
              <w:tab/>
            </w:r>
            <w:r w:rsidRPr="000C2A5C">
              <w:rPr>
                <w:rStyle w:val="Hyperlink"/>
                <w:noProof/>
              </w:rPr>
              <w:t>Foreseen events or changes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_Toc433306936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478A788" w14:textId="77777777" w:rsidR="001053CD" w:rsidRDefault="001053CD">
          <w:pPr>
            <w:pStyle w:val="TOC1"/>
            <w:tabs>
              <w:tab w:val="left" w:pos="440"/>
            </w:tabs>
            <w:rPr>
              <w:rFonts w:eastAsiaTheme="minorEastAsia"/>
              <w:noProof/>
              <w:lang w:eastAsia="en-GB"/>
            </w:rPr>
          </w:pPr>
          <w:hyperlink w:anchor="_Toc433306937" w:history="1">
            <w:r w:rsidRPr="000C2A5C">
              <w:rPr>
                <w:rStyle w:val="Hyperlink"/>
                <w:noProof/>
              </w:rPr>
              <w:t>7.</w:t>
            </w:r>
            <w:r>
              <w:rPr>
                <w:rFonts w:eastAsiaTheme="minorEastAsia"/>
                <w:noProof/>
                <w:lang w:eastAsia="en-GB"/>
              </w:rPr>
              <w:tab/>
            </w:r>
            <w:r w:rsidRPr="000C2A5C">
              <w:rPr>
                <w:rStyle w:val="Hyperlink"/>
                <w:noProof/>
              </w:rPr>
              <w:t>Document control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_Toc433306937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E3C30D3" w14:textId="77777777" w:rsidR="009254AC" w:rsidRPr="004B2E43" w:rsidRDefault="009254AC">
          <w:r w:rsidRPr="004B2E43">
            <w:rPr>
              <w:b/>
              <w:bCs/>
              <w:noProof/>
            </w:rPr>
            <w:fldChar w:fldCharType="end"/>
          </w:r>
        </w:p>
      </w:sdtContent>
    </w:sdt>
    <w:p w14:paraId="462A06FD" w14:textId="77777777" w:rsidR="00282995" w:rsidRPr="004B2E43" w:rsidRDefault="00282995"/>
    <w:p w14:paraId="555AE6CF" w14:textId="77777777" w:rsidR="00A64FEF" w:rsidRPr="004B2E43" w:rsidRDefault="00A64FEF" w:rsidP="000C191C"/>
    <w:p w14:paraId="1B55774E" w14:textId="77777777" w:rsidR="00A64FEF" w:rsidRPr="004B2E43" w:rsidRDefault="00A64FEF" w:rsidP="0007219A">
      <w:pPr>
        <w:pStyle w:val="H1-non-ToC-FitSM"/>
        <w:sectPr w:rsidR="00A64FEF" w:rsidRPr="004B2E43">
          <w:headerReference w:type="even" r:id="rId18"/>
          <w:headerReference w:type="default" r:id="rId19"/>
          <w:footerReference w:type="default" r:id="rId20"/>
          <w:headerReference w:type="first" r:id="rId21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721365A4" w14:textId="77777777" w:rsidR="00975C14" w:rsidRDefault="00975C14" w:rsidP="00975C14">
      <w:pPr>
        <w:pStyle w:val="Heading1"/>
        <w:spacing w:before="480" w:line="276" w:lineRule="auto"/>
        <w:ind w:left="357" w:hanging="357"/>
      </w:pPr>
      <w:bookmarkStart w:id="0" w:name="_Ref296614253"/>
      <w:bookmarkStart w:id="1" w:name="_Toc433306931"/>
      <w:r w:rsidRPr="006E011C">
        <w:lastRenderedPageBreak/>
        <w:t>Context</w:t>
      </w:r>
      <w:bookmarkEnd w:id="0"/>
      <w:bookmarkEnd w:id="1"/>
    </w:p>
    <w:p w14:paraId="24C7E502" w14:textId="77777777" w:rsidR="00975C14" w:rsidRPr="00975C14" w:rsidRDefault="00975C14" w:rsidP="00975C14"/>
    <w:p w14:paraId="6874D361" w14:textId="77777777" w:rsidR="00624373" w:rsidRPr="00624373" w:rsidRDefault="00624373" w:rsidP="00624373">
      <w:r w:rsidRPr="00624373">
        <w:t>This template provides a generic</w:t>
      </w:r>
      <w:bookmarkStart w:id="2" w:name="_GoBack"/>
      <w:bookmarkEnd w:id="2"/>
      <w:r w:rsidRPr="00624373">
        <w:t xml:space="preserve"> structure to be applied for defining and documenting a basic service report (on compliance with an SLA) or a basic operational report (on compliance with an OLA or UA) to support effective decision-making, ensure clients and customers are informed on performance against targets.</w:t>
      </w:r>
    </w:p>
    <w:p w14:paraId="64DE22BA" w14:textId="77777777" w:rsidR="00624373" w:rsidRDefault="00624373" w:rsidP="00624373">
      <w:r w:rsidRPr="00624373">
        <w:t>For this template and its contents, the terminology (terms and definitions) according to FitSM-0 applies.</w:t>
      </w:r>
    </w:p>
    <w:p w14:paraId="09D7EFC8" w14:textId="08EC4409" w:rsidR="00624373" w:rsidRDefault="00624373" w:rsidP="00624373">
      <w:r w:rsidRPr="00624373">
        <w:t>Applying this guide may support compliance against the requirements listed in FitSM-1. More specifically, this guide refers to the following general requirements i</w:t>
      </w:r>
      <w:r>
        <w:t xml:space="preserve">n PR3: Service Reporting. </w:t>
      </w:r>
    </w:p>
    <w:p w14:paraId="6AFAB68D" w14:textId="5C61A4A1" w:rsidR="00624373" w:rsidRDefault="00624373" w:rsidP="00624373">
      <w:pPr>
        <w:ind w:left="426"/>
        <w:rPr>
          <w:i/>
        </w:rPr>
      </w:pPr>
      <w:r w:rsidRPr="00624373">
        <w:rPr>
          <w:i/>
        </w:rPr>
        <w:t>PR3.3 Service reports shall be produced. Service reporting shall include performance against agreed targets, information about significant events and detected nonconformities.</w:t>
      </w:r>
    </w:p>
    <w:p w14:paraId="78381318" w14:textId="07A376DE" w:rsidR="00624373" w:rsidRDefault="00624373" w:rsidP="00624373">
      <w:r>
        <w:br w:type="page"/>
      </w:r>
    </w:p>
    <w:p w14:paraId="385C7A05" w14:textId="77777777" w:rsidR="00624373" w:rsidRDefault="00624373" w:rsidP="00624373">
      <w:pPr>
        <w:pStyle w:val="Title"/>
        <w:spacing w:before="360"/>
      </w:pPr>
      <w:r>
        <w:lastRenderedPageBreak/>
        <w:t>[Report title]</w:t>
      </w:r>
      <w:bookmarkStart w:id="3" w:name="_Toc363591222"/>
      <w:bookmarkStart w:id="4" w:name="_Toc372896718"/>
    </w:p>
    <w:p w14:paraId="77B1AE67" w14:textId="77777777" w:rsidR="00624373" w:rsidRPr="00624373" w:rsidRDefault="00624373" w:rsidP="0062437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70"/>
        <w:gridCol w:w="6546"/>
      </w:tblGrid>
      <w:tr w:rsidR="00624373" w14:paraId="0F857322" w14:textId="77777777" w:rsidTr="00FF7C47">
        <w:tc>
          <w:tcPr>
            <w:tcW w:w="2518" w:type="dxa"/>
          </w:tcPr>
          <w:p w14:paraId="4EC1D4CD" w14:textId="77777777" w:rsidR="00624373" w:rsidRPr="006E370E" w:rsidRDefault="00624373" w:rsidP="00FF7C47">
            <w:pPr>
              <w:rPr>
                <w:b/>
              </w:rPr>
            </w:pPr>
            <w:r w:rsidRPr="006E370E">
              <w:rPr>
                <w:b/>
              </w:rPr>
              <w:t>Report title</w:t>
            </w:r>
          </w:p>
        </w:tc>
        <w:tc>
          <w:tcPr>
            <w:tcW w:w="6768" w:type="dxa"/>
          </w:tcPr>
          <w:p w14:paraId="7D0DA525" w14:textId="2CF3CFC3" w:rsidR="00624373" w:rsidRPr="006E370E" w:rsidRDefault="00624373" w:rsidP="00FF7C47">
            <w:pPr>
              <w:rPr>
                <w:i/>
              </w:rPr>
            </w:pPr>
            <w:r>
              <w:rPr>
                <w:i/>
              </w:rPr>
              <w:t xml:space="preserve">Brief title of the report indicating </w:t>
            </w:r>
            <w:r>
              <w:rPr>
                <w:i/>
              </w:rPr>
              <w:t>general identity</w:t>
            </w:r>
          </w:p>
        </w:tc>
      </w:tr>
      <w:tr w:rsidR="00624373" w14:paraId="424CC912" w14:textId="77777777" w:rsidTr="00FF7C47">
        <w:tc>
          <w:tcPr>
            <w:tcW w:w="2518" w:type="dxa"/>
          </w:tcPr>
          <w:p w14:paraId="0D9E880B" w14:textId="77777777" w:rsidR="00624373" w:rsidRPr="006E370E" w:rsidRDefault="00624373" w:rsidP="00FF7C47">
            <w:pPr>
              <w:rPr>
                <w:b/>
              </w:rPr>
            </w:pPr>
            <w:r w:rsidRPr="006E370E">
              <w:rPr>
                <w:b/>
              </w:rPr>
              <w:t>Service Provider</w:t>
            </w:r>
          </w:p>
        </w:tc>
        <w:tc>
          <w:tcPr>
            <w:tcW w:w="6768" w:type="dxa"/>
          </w:tcPr>
          <w:p w14:paraId="15D5B350" w14:textId="77777777" w:rsidR="00624373" w:rsidRPr="006E370E" w:rsidRDefault="00624373" w:rsidP="00FF7C47">
            <w:pPr>
              <w:rPr>
                <w:i/>
              </w:rPr>
            </w:pPr>
            <w:r>
              <w:rPr>
                <w:i/>
              </w:rPr>
              <w:t xml:space="preserve">Which service provider </w:t>
            </w:r>
          </w:p>
        </w:tc>
      </w:tr>
      <w:tr w:rsidR="00624373" w14:paraId="538FF0BE" w14:textId="77777777" w:rsidTr="00FF7C47">
        <w:tc>
          <w:tcPr>
            <w:tcW w:w="2518" w:type="dxa"/>
          </w:tcPr>
          <w:p w14:paraId="16CA9C8C" w14:textId="77777777" w:rsidR="00624373" w:rsidRPr="006E370E" w:rsidRDefault="00624373" w:rsidP="00FF7C47">
            <w:pPr>
              <w:rPr>
                <w:b/>
              </w:rPr>
            </w:pPr>
            <w:r w:rsidRPr="006E370E">
              <w:rPr>
                <w:b/>
              </w:rPr>
              <w:t>Service</w:t>
            </w:r>
          </w:p>
        </w:tc>
        <w:tc>
          <w:tcPr>
            <w:tcW w:w="6768" w:type="dxa"/>
          </w:tcPr>
          <w:p w14:paraId="75E454A3" w14:textId="053FC3DF" w:rsidR="00624373" w:rsidRPr="00624373" w:rsidRDefault="00624373" w:rsidP="00FF7C47">
            <w:pPr>
              <w:rPr>
                <w:i/>
              </w:rPr>
            </w:pPr>
            <w:r w:rsidRPr="00624373">
              <w:rPr>
                <w:i/>
              </w:rPr>
              <w:t xml:space="preserve">Which service </w:t>
            </w:r>
            <w:r w:rsidRPr="00624373">
              <w:rPr>
                <w:i/>
              </w:rPr>
              <w:t>does the report relate to, named</w:t>
            </w:r>
            <w:r w:rsidRPr="00624373">
              <w:rPr>
                <w:i/>
              </w:rPr>
              <w:t xml:space="preserve"> as in</w:t>
            </w:r>
            <w:r w:rsidRPr="00624373">
              <w:rPr>
                <w:i/>
              </w:rPr>
              <w:t xml:space="preserve"> provider</w:t>
            </w:r>
            <w:r w:rsidRPr="00624373">
              <w:rPr>
                <w:i/>
              </w:rPr>
              <w:t xml:space="preserve"> service catalogue</w:t>
            </w:r>
          </w:p>
        </w:tc>
      </w:tr>
      <w:tr w:rsidR="00624373" w14:paraId="2AA78CA6" w14:textId="77777777" w:rsidTr="00FF7C47">
        <w:tc>
          <w:tcPr>
            <w:tcW w:w="2518" w:type="dxa"/>
          </w:tcPr>
          <w:p w14:paraId="541388DB" w14:textId="77777777" w:rsidR="00624373" w:rsidRPr="006E370E" w:rsidRDefault="00624373" w:rsidP="00FF7C47">
            <w:pPr>
              <w:rPr>
                <w:b/>
              </w:rPr>
            </w:pPr>
            <w:r w:rsidRPr="006E370E">
              <w:rPr>
                <w:b/>
              </w:rPr>
              <w:t>Audience</w:t>
            </w:r>
          </w:p>
        </w:tc>
        <w:tc>
          <w:tcPr>
            <w:tcW w:w="6768" w:type="dxa"/>
          </w:tcPr>
          <w:p w14:paraId="0C761F9D" w14:textId="77777777" w:rsidR="00624373" w:rsidRPr="006E370E" w:rsidRDefault="00624373" w:rsidP="00FF7C47">
            <w:pPr>
              <w:rPr>
                <w:i/>
              </w:rPr>
            </w:pPr>
            <w:r w:rsidRPr="006E370E">
              <w:rPr>
                <w:i/>
              </w:rPr>
              <w:t>Who is the report for, customer and role</w:t>
            </w:r>
          </w:p>
        </w:tc>
      </w:tr>
      <w:tr w:rsidR="00624373" w14:paraId="36B15032" w14:textId="77777777" w:rsidTr="00FF7C47">
        <w:tc>
          <w:tcPr>
            <w:tcW w:w="2518" w:type="dxa"/>
          </w:tcPr>
          <w:p w14:paraId="78CB8222" w14:textId="77777777" w:rsidR="00624373" w:rsidRPr="006E370E" w:rsidRDefault="00624373" w:rsidP="00FF7C47">
            <w:pPr>
              <w:rPr>
                <w:b/>
              </w:rPr>
            </w:pPr>
            <w:r>
              <w:rPr>
                <w:b/>
              </w:rPr>
              <w:t>Delivery</w:t>
            </w:r>
          </w:p>
        </w:tc>
        <w:tc>
          <w:tcPr>
            <w:tcW w:w="6768" w:type="dxa"/>
          </w:tcPr>
          <w:p w14:paraId="324C5DA5" w14:textId="77777777" w:rsidR="00624373" w:rsidRPr="006E370E" w:rsidRDefault="00624373" w:rsidP="00FF7C47">
            <w:pPr>
              <w:rPr>
                <w:i/>
              </w:rPr>
            </w:pPr>
            <w:r>
              <w:rPr>
                <w:i/>
              </w:rPr>
              <w:t>How is the report delivered, to what email or physical address etc.</w:t>
            </w:r>
          </w:p>
        </w:tc>
      </w:tr>
      <w:tr w:rsidR="00624373" w14:paraId="26E3A972" w14:textId="77777777" w:rsidTr="00FF7C47">
        <w:tc>
          <w:tcPr>
            <w:tcW w:w="2518" w:type="dxa"/>
          </w:tcPr>
          <w:p w14:paraId="4B5E4C0E" w14:textId="77777777" w:rsidR="00624373" w:rsidRPr="006E370E" w:rsidRDefault="00624373" w:rsidP="00FF7C47">
            <w:pPr>
              <w:rPr>
                <w:b/>
              </w:rPr>
            </w:pPr>
            <w:r w:rsidRPr="006E370E">
              <w:rPr>
                <w:b/>
              </w:rPr>
              <w:t>Purpose</w:t>
            </w:r>
          </w:p>
        </w:tc>
        <w:tc>
          <w:tcPr>
            <w:tcW w:w="6768" w:type="dxa"/>
          </w:tcPr>
          <w:p w14:paraId="7B989045" w14:textId="77777777" w:rsidR="00624373" w:rsidRPr="006E370E" w:rsidRDefault="00624373" w:rsidP="00FF7C47">
            <w:pPr>
              <w:rPr>
                <w:i/>
              </w:rPr>
            </w:pPr>
            <w:r w:rsidRPr="006E370E">
              <w:rPr>
                <w:i/>
              </w:rPr>
              <w:t>What is this report supposed to do? What decisions should it support?</w:t>
            </w:r>
          </w:p>
        </w:tc>
      </w:tr>
      <w:tr w:rsidR="00624373" w14:paraId="6CD17DD3" w14:textId="77777777" w:rsidTr="00FF7C47">
        <w:tc>
          <w:tcPr>
            <w:tcW w:w="2518" w:type="dxa"/>
          </w:tcPr>
          <w:p w14:paraId="06E82FFE" w14:textId="77777777" w:rsidR="00624373" w:rsidRPr="006E370E" w:rsidRDefault="00624373" w:rsidP="00FF7C47">
            <w:pPr>
              <w:rPr>
                <w:b/>
              </w:rPr>
            </w:pPr>
            <w:r w:rsidRPr="006E370E">
              <w:rPr>
                <w:b/>
              </w:rPr>
              <w:t>Period</w:t>
            </w:r>
          </w:p>
        </w:tc>
        <w:tc>
          <w:tcPr>
            <w:tcW w:w="6768" w:type="dxa"/>
          </w:tcPr>
          <w:p w14:paraId="1485D1E2" w14:textId="77777777" w:rsidR="00624373" w:rsidRPr="006E370E" w:rsidRDefault="00624373" w:rsidP="00FF7C47">
            <w:pPr>
              <w:rPr>
                <w:i/>
              </w:rPr>
            </w:pPr>
            <w:r>
              <w:rPr>
                <w:i/>
              </w:rPr>
              <w:t>What period does the report cover, what frequency with which is it released</w:t>
            </w:r>
          </w:p>
        </w:tc>
      </w:tr>
      <w:tr w:rsidR="00624373" w14:paraId="44293277" w14:textId="77777777" w:rsidTr="00FF7C47">
        <w:tc>
          <w:tcPr>
            <w:tcW w:w="2518" w:type="dxa"/>
          </w:tcPr>
          <w:p w14:paraId="3BD506BB" w14:textId="77777777" w:rsidR="00624373" w:rsidRPr="006E370E" w:rsidRDefault="00624373" w:rsidP="00FF7C47">
            <w:pPr>
              <w:rPr>
                <w:b/>
              </w:rPr>
            </w:pPr>
            <w:r>
              <w:rPr>
                <w:b/>
              </w:rPr>
              <w:t>Date of Report</w:t>
            </w:r>
          </w:p>
        </w:tc>
        <w:tc>
          <w:tcPr>
            <w:tcW w:w="6768" w:type="dxa"/>
          </w:tcPr>
          <w:p w14:paraId="7670102B" w14:textId="77777777" w:rsidR="00624373" w:rsidRDefault="00624373" w:rsidP="00FF7C47">
            <w:pPr>
              <w:rPr>
                <w:i/>
              </w:rPr>
            </w:pPr>
            <w:r>
              <w:rPr>
                <w:i/>
              </w:rPr>
              <w:t>When the report is issued</w:t>
            </w:r>
          </w:p>
        </w:tc>
      </w:tr>
      <w:tr w:rsidR="00624373" w14:paraId="43C1F716" w14:textId="77777777" w:rsidTr="00FF7C47">
        <w:tc>
          <w:tcPr>
            <w:tcW w:w="2518" w:type="dxa"/>
          </w:tcPr>
          <w:p w14:paraId="7B81C7FC" w14:textId="77777777" w:rsidR="00624373" w:rsidRDefault="00624373" w:rsidP="00FF7C47">
            <w:pPr>
              <w:rPr>
                <w:b/>
              </w:rPr>
            </w:pPr>
            <w:r>
              <w:rPr>
                <w:b/>
              </w:rPr>
              <w:t>Date of next report</w:t>
            </w:r>
          </w:p>
        </w:tc>
        <w:tc>
          <w:tcPr>
            <w:tcW w:w="6768" w:type="dxa"/>
          </w:tcPr>
          <w:p w14:paraId="3CE1F6B3" w14:textId="77777777" w:rsidR="00624373" w:rsidRDefault="00624373" w:rsidP="00FF7C47">
            <w:pPr>
              <w:rPr>
                <w:i/>
              </w:rPr>
            </w:pPr>
            <w:r>
              <w:rPr>
                <w:i/>
              </w:rPr>
              <w:t>When the next report will be issued</w:t>
            </w:r>
          </w:p>
        </w:tc>
      </w:tr>
      <w:tr w:rsidR="00624373" w14:paraId="37BC2C69" w14:textId="77777777" w:rsidTr="00FF7C47">
        <w:tc>
          <w:tcPr>
            <w:tcW w:w="2518" w:type="dxa"/>
          </w:tcPr>
          <w:p w14:paraId="0330DA77" w14:textId="77777777" w:rsidR="00624373" w:rsidRPr="006E370E" w:rsidRDefault="00624373" w:rsidP="00FF7C47">
            <w:pPr>
              <w:rPr>
                <w:b/>
              </w:rPr>
            </w:pPr>
            <w:r w:rsidRPr="006E370E">
              <w:rPr>
                <w:b/>
              </w:rPr>
              <w:t>Related Agreements</w:t>
            </w:r>
          </w:p>
        </w:tc>
        <w:tc>
          <w:tcPr>
            <w:tcW w:w="6768" w:type="dxa"/>
          </w:tcPr>
          <w:p w14:paraId="0439C80C" w14:textId="5F04A993" w:rsidR="00624373" w:rsidRPr="006E370E" w:rsidRDefault="00624373" w:rsidP="00624373">
            <w:pPr>
              <w:rPr>
                <w:i/>
              </w:rPr>
            </w:pPr>
            <w:r>
              <w:rPr>
                <w:i/>
              </w:rPr>
              <w:t>Relate to the identifier of the SLA</w:t>
            </w:r>
            <w:r>
              <w:rPr>
                <w:i/>
              </w:rPr>
              <w:t>,</w:t>
            </w:r>
            <w:r>
              <w:rPr>
                <w:i/>
              </w:rPr>
              <w:t xml:space="preserve"> OLA</w:t>
            </w:r>
            <w:r>
              <w:rPr>
                <w:i/>
              </w:rPr>
              <w:t xml:space="preserve"> or UA</w:t>
            </w:r>
            <w:r>
              <w:rPr>
                <w:i/>
              </w:rPr>
              <w:t xml:space="preserve"> (or other well defined agreement) does the report relate to. </w:t>
            </w:r>
          </w:p>
        </w:tc>
      </w:tr>
    </w:tbl>
    <w:p w14:paraId="49007D85" w14:textId="77777777" w:rsidR="00624373" w:rsidRDefault="00624373" w:rsidP="00624373"/>
    <w:p w14:paraId="32DC2984" w14:textId="77777777" w:rsidR="00624373" w:rsidRPr="00FE0647" w:rsidRDefault="00624373" w:rsidP="00624373">
      <w:pPr>
        <w:pStyle w:val="Heading1"/>
        <w:spacing w:before="480" w:line="276" w:lineRule="auto"/>
        <w:ind w:left="360"/>
      </w:pPr>
      <w:bookmarkStart w:id="5" w:name="_Toc433306932"/>
      <w:r w:rsidRPr="00FE0647">
        <w:t>General overview of performance in the period</w:t>
      </w:r>
      <w:bookmarkEnd w:id="5"/>
    </w:p>
    <w:p w14:paraId="43316A65" w14:textId="77777777" w:rsidR="00624373" w:rsidRPr="00FE0647" w:rsidRDefault="00624373" w:rsidP="00624373">
      <w:pPr>
        <w:rPr>
          <w:i/>
          <w:sz w:val="28"/>
          <w:szCs w:val="28"/>
        </w:rPr>
      </w:pPr>
      <w:r w:rsidRPr="00FE0647">
        <w:rPr>
          <w:i/>
        </w:rPr>
        <w:t xml:space="preserve">Short prose overview of what happened in the period. Things went well? There were problems but they were addressed? There were significant problems that persist and must be dealt with? </w:t>
      </w:r>
    </w:p>
    <w:p w14:paraId="59CB7C6E" w14:textId="77777777" w:rsidR="00624373" w:rsidRDefault="00624373" w:rsidP="00624373">
      <w:pPr>
        <w:pStyle w:val="Heading1"/>
        <w:spacing w:before="480" w:line="276" w:lineRule="auto"/>
        <w:ind w:left="360"/>
      </w:pPr>
      <w:bookmarkStart w:id="6" w:name="_Toc433306933"/>
      <w:r w:rsidRPr="006E370E">
        <w:t>Performance against service/operational targets</w:t>
      </w:r>
      <w:bookmarkEnd w:id="6"/>
    </w:p>
    <w:p w14:paraId="6E717CB2" w14:textId="77777777" w:rsidR="00624373" w:rsidRDefault="00624373" w:rsidP="00624373">
      <w:pPr>
        <w:rPr>
          <w:i/>
        </w:rPr>
      </w:pPr>
      <w:r w:rsidRPr="00FE0647">
        <w:rPr>
          <w:i/>
        </w:rPr>
        <w:t>Show performance against target</w:t>
      </w:r>
      <w:r>
        <w:rPr>
          <w:i/>
        </w:rPr>
        <w:t>s specified in SLAs/OLAs/UAs</w:t>
      </w:r>
      <w:r w:rsidRPr="00FE0647">
        <w:rPr>
          <w:i/>
        </w:rPr>
        <w:t xml:space="preserve"> at specified interval</w:t>
      </w:r>
      <w:r>
        <w:rPr>
          <w:i/>
        </w:rPr>
        <w:t>, and for any sub periods within it. F</w:t>
      </w:r>
      <w:r w:rsidRPr="00FE0647">
        <w:rPr>
          <w:i/>
        </w:rPr>
        <w:t>or</w:t>
      </w:r>
      <w:r>
        <w:rPr>
          <w:i/>
        </w:rPr>
        <w:t xml:space="preserve"> example, for</w:t>
      </w:r>
      <w:r w:rsidRPr="00FE0647">
        <w:rPr>
          <w:i/>
        </w:rPr>
        <w:t xml:space="preserve"> an annual report but with targets that are calculated monthly, for each target twelve figures showing each monthly performance</w:t>
      </w:r>
      <w:r>
        <w:rPr>
          <w:i/>
        </w:rPr>
        <w:t xml:space="preserve"> plus the overall average</w:t>
      </w:r>
      <w:r w:rsidRPr="00FE0647">
        <w:rPr>
          <w:i/>
        </w:rPr>
        <w:t xml:space="preserve">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71"/>
        <w:gridCol w:w="1638"/>
        <w:gridCol w:w="1517"/>
        <w:gridCol w:w="1397"/>
        <w:gridCol w:w="1397"/>
        <w:gridCol w:w="1396"/>
      </w:tblGrid>
      <w:tr w:rsidR="00624373" w14:paraId="1B96825D" w14:textId="77777777" w:rsidTr="00FF7C47">
        <w:tc>
          <w:tcPr>
            <w:tcW w:w="1708" w:type="dxa"/>
          </w:tcPr>
          <w:p w14:paraId="12C9B8B8" w14:textId="77777777" w:rsidR="00624373" w:rsidRDefault="00624373" w:rsidP="00FF7C47">
            <w:r>
              <w:t>Component</w:t>
            </w:r>
          </w:p>
        </w:tc>
        <w:tc>
          <w:tcPr>
            <w:tcW w:w="1679" w:type="dxa"/>
          </w:tcPr>
          <w:p w14:paraId="5FC02EA7" w14:textId="77777777" w:rsidR="00624373" w:rsidRDefault="00624373" w:rsidP="00FF7C47">
            <w:r>
              <w:t>Service Parameter</w:t>
            </w:r>
          </w:p>
        </w:tc>
        <w:tc>
          <w:tcPr>
            <w:tcW w:w="1584" w:type="dxa"/>
          </w:tcPr>
          <w:p w14:paraId="6ACAA544" w14:textId="77777777" w:rsidR="00624373" w:rsidRDefault="00624373" w:rsidP="00FF7C47">
            <w:r>
              <w:t>Target figure</w:t>
            </w:r>
          </w:p>
        </w:tc>
        <w:tc>
          <w:tcPr>
            <w:tcW w:w="1438" w:type="dxa"/>
          </w:tcPr>
          <w:p w14:paraId="7B33116B" w14:textId="77777777" w:rsidR="00624373" w:rsidRDefault="00624373" w:rsidP="00FF7C47">
            <w:bookmarkStart w:id="7" w:name="OLE_LINK23"/>
            <w:bookmarkStart w:id="8" w:name="OLE_LINK24"/>
            <w:r>
              <w:t>Average  - sub period 1</w:t>
            </w:r>
            <w:bookmarkEnd w:id="7"/>
            <w:bookmarkEnd w:id="8"/>
          </w:p>
        </w:tc>
        <w:tc>
          <w:tcPr>
            <w:tcW w:w="1438" w:type="dxa"/>
          </w:tcPr>
          <w:p w14:paraId="71302F7A" w14:textId="77777777" w:rsidR="00624373" w:rsidRDefault="00624373" w:rsidP="00FF7C47">
            <w:r>
              <w:t>Average - sub period 1</w:t>
            </w:r>
          </w:p>
        </w:tc>
        <w:tc>
          <w:tcPr>
            <w:tcW w:w="1439" w:type="dxa"/>
          </w:tcPr>
          <w:p w14:paraId="609A5407" w14:textId="77777777" w:rsidR="00624373" w:rsidRDefault="00624373" w:rsidP="00FF7C47">
            <w:r>
              <w:t>Overall average for the period</w:t>
            </w:r>
          </w:p>
        </w:tc>
      </w:tr>
      <w:tr w:rsidR="00624373" w14:paraId="4554245B" w14:textId="77777777" w:rsidTr="00FF7C47">
        <w:tc>
          <w:tcPr>
            <w:tcW w:w="1708" w:type="dxa"/>
          </w:tcPr>
          <w:p w14:paraId="7813D9E3" w14:textId="77777777" w:rsidR="00624373" w:rsidRPr="00361978" w:rsidRDefault="00624373" w:rsidP="00FF7C47">
            <w:pPr>
              <w:rPr>
                <w:i/>
              </w:rPr>
            </w:pPr>
            <w:r w:rsidRPr="00361978">
              <w:rPr>
                <w:i/>
              </w:rPr>
              <w:t>e.g. network</w:t>
            </w:r>
          </w:p>
        </w:tc>
        <w:tc>
          <w:tcPr>
            <w:tcW w:w="1679" w:type="dxa"/>
          </w:tcPr>
          <w:p w14:paraId="2C9ACAD5" w14:textId="77777777" w:rsidR="00624373" w:rsidRPr="00361978" w:rsidRDefault="00624373" w:rsidP="00FF7C47">
            <w:pPr>
              <w:rPr>
                <w:i/>
              </w:rPr>
            </w:pPr>
            <w:r w:rsidRPr="00361978">
              <w:rPr>
                <w:i/>
              </w:rPr>
              <w:t>e.g. availability</w:t>
            </w:r>
          </w:p>
        </w:tc>
        <w:tc>
          <w:tcPr>
            <w:tcW w:w="1584" w:type="dxa"/>
          </w:tcPr>
          <w:p w14:paraId="49642079" w14:textId="77777777" w:rsidR="00624373" w:rsidRPr="00361978" w:rsidRDefault="00624373" w:rsidP="00FF7C47">
            <w:pPr>
              <w:rPr>
                <w:i/>
              </w:rPr>
            </w:pPr>
            <w:r w:rsidRPr="00361978">
              <w:rPr>
                <w:i/>
              </w:rPr>
              <w:t>e.g. 90%</w:t>
            </w:r>
          </w:p>
        </w:tc>
        <w:tc>
          <w:tcPr>
            <w:tcW w:w="1438" w:type="dxa"/>
          </w:tcPr>
          <w:p w14:paraId="213EACA8" w14:textId="77777777" w:rsidR="00624373" w:rsidRPr="00361978" w:rsidRDefault="00624373" w:rsidP="00FF7C47">
            <w:pPr>
              <w:rPr>
                <w:i/>
              </w:rPr>
            </w:pPr>
            <w:r w:rsidRPr="00361978">
              <w:rPr>
                <w:i/>
              </w:rPr>
              <w:t>e.g. 85%</w:t>
            </w:r>
          </w:p>
        </w:tc>
        <w:tc>
          <w:tcPr>
            <w:tcW w:w="1438" w:type="dxa"/>
          </w:tcPr>
          <w:p w14:paraId="7C7275AE" w14:textId="77777777" w:rsidR="00624373" w:rsidRPr="00361978" w:rsidRDefault="00624373" w:rsidP="00FF7C47">
            <w:pPr>
              <w:rPr>
                <w:i/>
              </w:rPr>
            </w:pPr>
            <w:r w:rsidRPr="00361978">
              <w:rPr>
                <w:i/>
              </w:rPr>
              <w:t>e.g. 95%</w:t>
            </w:r>
          </w:p>
        </w:tc>
        <w:tc>
          <w:tcPr>
            <w:tcW w:w="1439" w:type="dxa"/>
          </w:tcPr>
          <w:p w14:paraId="4E198D72" w14:textId="77777777" w:rsidR="00624373" w:rsidRPr="00361978" w:rsidRDefault="00624373" w:rsidP="00FF7C47">
            <w:pPr>
              <w:rPr>
                <w:i/>
              </w:rPr>
            </w:pPr>
            <w:r w:rsidRPr="00361978">
              <w:rPr>
                <w:i/>
              </w:rPr>
              <w:t>e.g. 90%</w:t>
            </w:r>
          </w:p>
        </w:tc>
      </w:tr>
      <w:tr w:rsidR="00624373" w14:paraId="3ADDB380" w14:textId="77777777" w:rsidTr="00FF7C47">
        <w:tc>
          <w:tcPr>
            <w:tcW w:w="1708" w:type="dxa"/>
          </w:tcPr>
          <w:p w14:paraId="48039E03" w14:textId="77777777" w:rsidR="00624373" w:rsidRDefault="00624373" w:rsidP="00FF7C47"/>
        </w:tc>
        <w:tc>
          <w:tcPr>
            <w:tcW w:w="1679" w:type="dxa"/>
          </w:tcPr>
          <w:p w14:paraId="4DD1A298" w14:textId="77777777" w:rsidR="00624373" w:rsidRDefault="00624373" w:rsidP="00FF7C47"/>
        </w:tc>
        <w:tc>
          <w:tcPr>
            <w:tcW w:w="1584" w:type="dxa"/>
          </w:tcPr>
          <w:p w14:paraId="7E578253" w14:textId="77777777" w:rsidR="00624373" w:rsidRDefault="00624373" w:rsidP="00FF7C47"/>
        </w:tc>
        <w:tc>
          <w:tcPr>
            <w:tcW w:w="1438" w:type="dxa"/>
          </w:tcPr>
          <w:p w14:paraId="7E2F9393" w14:textId="77777777" w:rsidR="00624373" w:rsidRDefault="00624373" w:rsidP="00FF7C47"/>
        </w:tc>
        <w:tc>
          <w:tcPr>
            <w:tcW w:w="1438" w:type="dxa"/>
          </w:tcPr>
          <w:p w14:paraId="023D5E20" w14:textId="77777777" w:rsidR="00624373" w:rsidRDefault="00624373" w:rsidP="00FF7C47"/>
        </w:tc>
        <w:tc>
          <w:tcPr>
            <w:tcW w:w="1439" w:type="dxa"/>
          </w:tcPr>
          <w:p w14:paraId="07509E83" w14:textId="77777777" w:rsidR="00624373" w:rsidRDefault="00624373" w:rsidP="00FF7C47"/>
        </w:tc>
      </w:tr>
      <w:tr w:rsidR="00624373" w14:paraId="0E8509E1" w14:textId="77777777" w:rsidTr="00FF7C47">
        <w:tc>
          <w:tcPr>
            <w:tcW w:w="1708" w:type="dxa"/>
          </w:tcPr>
          <w:p w14:paraId="663C10E7" w14:textId="77777777" w:rsidR="00624373" w:rsidRDefault="00624373" w:rsidP="00FF7C47"/>
        </w:tc>
        <w:tc>
          <w:tcPr>
            <w:tcW w:w="1679" w:type="dxa"/>
          </w:tcPr>
          <w:p w14:paraId="29614F8D" w14:textId="77777777" w:rsidR="00624373" w:rsidRDefault="00624373" w:rsidP="00FF7C47"/>
        </w:tc>
        <w:tc>
          <w:tcPr>
            <w:tcW w:w="1584" w:type="dxa"/>
          </w:tcPr>
          <w:p w14:paraId="1535A1B4" w14:textId="77777777" w:rsidR="00624373" w:rsidRDefault="00624373" w:rsidP="00FF7C47"/>
        </w:tc>
        <w:tc>
          <w:tcPr>
            <w:tcW w:w="1438" w:type="dxa"/>
          </w:tcPr>
          <w:p w14:paraId="458922D3" w14:textId="77777777" w:rsidR="00624373" w:rsidRDefault="00624373" w:rsidP="00FF7C47"/>
        </w:tc>
        <w:tc>
          <w:tcPr>
            <w:tcW w:w="1438" w:type="dxa"/>
          </w:tcPr>
          <w:p w14:paraId="3909C77A" w14:textId="77777777" w:rsidR="00624373" w:rsidRDefault="00624373" w:rsidP="00FF7C47"/>
        </w:tc>
        <w:tc>
          <w:tcPr>
            <w:tcW w:w="1439" w:type="dxa"/>
          </w:tcPr>
          <w:p w14:paraId="47367075" w14:textId="77777777" w:rsidR="00624373" w:rsidRDefault="00624373" w:rsidP="00FF7C47"/>
        </w:tc>
      </w:tr>
    </w:tbl>
    <w:p w14:paraId="20D8BA42" w14:textId="77777777" w:rsidR="00624373" w:rsidRPr="00FE0647" w:rsidRDefault="00624373" w:rsidP="00624373"/>
    <w:p w14:paraId="356E2E53" w14:textId="77777777" w:rsidR="00624373" w:rsidRPr="00FE0647" w:rsidRDefault="00624373" w:rsidP="00624373">
      <w:pPr>
        <w:pStyle w:val="Heading1"/>
        <w:spacing w:before="480" w:line="276" w:lineRule="auto"/>
        <w:ind w:left="360"/>
      </w:pPr>
      <w:r w:rsidRPr="00FE0647">
        <w:t xml:space="preserve"> </w:t>
      </w:r>
      <w:bookmarkStart w:id="9" w:name="_Toc433306934"/>
      <w:r w:rsidRPr="00FE0647">
        <w:t>Issues and events arising in the period</w:t>
      </w:r>
      <w:bookmarkEnd w:id="9"/>
    </w:p>
    <w:p w14:paraId="5EF3F068" w14:textId="77777777" w:rsidR="00624373" w:rsidRPr="00FE0647" w:rsidRDefault="00624373" w:rsidP="00624373">
      <w:pPr>
        <w:rPr>
          <w:i/>
        </w:rPr>
      </w:pPr>
      <w:r w:rsidRPr="00FE0647">
        <w:rPr>
          <w:i/>
        </w:rPr>
        <w:t>Explain issues, such as SLA/OLA</w:t>
      </w:r>
      <w:r>
        <w:rPr>
          <w:i/>
        </w:rPr>
        <w:t>/UA</w:t>
      </w:r>
      <w:r w:rsidRPr="00FE0647">
        <w:rPr>
          <w:i/>
        </w:rPr>
        <w:t xml:space="preserve"> violations or other problems in performance. Also consider other events that may not lead to violations, such as planned downtime, or problems in services there is a dependency on. </w:t>
      </w:r>
    </w:p>
    <w:p w14:paraId="4F5A9FD8" w14:textId="77777777" w:rsidR="00624373" w:rsidRPr="00FE0647" w:rsidRDefault="00624373" w:rsidP="00624373">
      <w:pPr>
        <w:pStyle w:val="Heading1"/>
        <w:spacing w:before="480" w:line="276" w:lineRule="auto"/>
        <w:ind w:left="360"/>
      </w:pPr>
      <w:r w:rsidRPr="00FE0647">
        <w:lastRenderedPageBreak/>
        <w:t xml:space="preserve"> </w:t>
      </w:r>
      <w:bookmarkStart w:id="10" w:name="_Toc433306935"/>
      <w:r w:rsidRPr="00FE0647">
        <w:t>Measures planned</w:t>
      </w:r>
      <w:bookmarkEnd w:id="10"/>
    </w:p>
    <w:p w14:paraId="62B3080B" w14:textId="77777777" w:rsidR="00624373" w:rsidRPr="00FE0647" w:rsidRDefault="00624373" w:rsidP="00624373">
      <w:pPr>
        <w:rPr>
          <w:i/>
        </w:rPr>
      </w:pPr>
      <w:r w:rsidRPr="00FE0647">
        <w:rPr>
          <w:i/>
        </w:rPr>
        <w:t>Explain measures planned to mitigate issues in this period</w:t>
      </w:r>
      <w:r>
        <w:rPr>
          <w:i/>
        </w:rPr>
        <w:t xml:space="preserve"> mention in 2.3 above</w:t>
      </w:r>
      <w:r w:rsidRPr="00FE0647">
        <w:rPr>
          <w:i/>
        </w:rPr>
        <w:t>.</w:t>
      </w:r>
    </w:p>
    <w:p w14:paraId="09488164" w14:textId="77777777" w:rsidR="00624373" w:rsidRPr="00FE0647" w:rsidRDefault="00624373" w:rsidP="00624373">
      <w:pPr>
        <w:pStyle w:val="Heading1"/>
        <w:spacing w:before="480" w:line="276" w:lineRule="auto"/>
        <w:ind w:left="360"/>
      </w:pPr>
      <w:bookmarkStart w:id="11" w:name="_Toc433306936"/>
      <w:r w:rsidRPr="00FE0647">
        <w:t>Foreseen events or changes</w:t>
      </w:r>
      <w:bookmarkEnd w:id="11"/>
    </w:p>
    <w:p w14:paraId="3D988250" w14:textId="0CC9C18F" w:rsidR="00624373" w:rsidRPr="00FE0647" w:rsidRDefault="00624373" w:rsidP="00624373">
      <w:pPr>
        <w:rPr>
          <w:i/>
        </w:rPr>
      </w:pPr>
      <w:r w:rsidRPr="00FE0647">
        <w:rPr>
          <w:i/>
        </w:rPr>
        <w:t>Note upcoming events or changes impacting the service and SLAs/OLAs</w:t>
      </w:r>
      <w:r>
        <w:rPr>
          <w:i/>
        </w:rPr>
        <w:t>/UAs</w:t>
      </w:r>
      <w:r w:rsidRPr="00FE0647">
        <w:rPr>
          <w:i/>
        </w:rPr>
        <w:t xml:space="preserve"> that are the subject of this report. For instance planned ending or renegotiation of the agreements, planned major upgrades to the service</w:t>
      </w:r>
      <w:r>
        <w:rPr>
          <w:i/>
        </w:rPr>
        <w:t xml:space="preserve"> or infrastructure behind it</w:t>
      </w:r>
      <w:r w:rsidRPr="00FE0647">
        <w:rPr>
          <w:i/>
        </w:rPr>
        <w:t>.</w:t>
      </w:r>
    </w:p>
    <w:p w14:paraId="1ECC1E9E" w14:textId="77777777" w:rsidR="00624373" w:rsidRDefault="00624373" w:rsidP="00624373">
      <w:pPr>
        <w:pStyle w:val="Heading1"/>
        <w:spacing w:before="480" w:line="276" w:lineRule="auto"/>
        <w:ind w:left="357" w:hanging="357"/>
      </w:pPr>
      <w:bookmarkStart w:id="12" w:name="_Toc433306937"/>
      <w:r>
        <w:t>Document control</w:t>
      </w:r>
      <w:bookmarkEnd w:id="3"/>
      <w:bookmarkEnd w:id="4"/>
      <w:bookmarkEnd w:id="12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52"/>
        <w:gridCol w:w="6264"/>
      </w:tblGrid>
      <w:tr w:rsidR="00624373" w14:paraId="7B505D37" w14:textId="77777777" w:rsidTr="00FF7C47">
        <w:tc>
          <w:tcPr>
            <w:tcW w:w="2802" w:type="dxa"/>
          </w:tcPr>
          <w:p w14:paraId="17BF47ED" w14:textId="77777777" w:rsidR="00624373" w:rsidRDefault="00624373" w:rsidP="00FF7C47">
            <w:r>
              <w:t>Document ID</w:t>
            </w:r>
          </w:p>
        </w:tc>
        <w:tc>
          <w:tcPr>
            <w:tcW w:w="6410" w:type="dxa"/>
          </w:tcPr>
          <w:p w14:paraId="20370F3D" w14:textId="77777777" w:rsidR="00624373" w:rsidRDefault="00624373" w:rsidP="00FF7C47">
            <w:r>
              <w:t>[Unique document identifier]</w:t>
            </w:r>
          </w:p>
        </w:tc>
      </w:tr>
      <w:tr w:rsidR="00624373" w14:paraId="535A7ACF" w14:textId="77777777" w:rsidTr="00FF7C47">
        <w:tc>
          <w:tcPr>
            <w:tcW w:w="2802" w:type="dxa"/>
          </w:tcPr>
          <w:p w14:paraId="551500D0" w14:textId="77777777" w:rsidR="00624373" w:rsidRDefault="00624373" w:rsidP="00FF7C47">
            <w:r>
              <w:t>Document title</w:t>
            </w:r>
          </w:p>
        </w:tc>
        <w:tc>
          <w:tcPr>
            <w:tcW w:w="6410" w:type="dxa"/>
          </w:tcPr>
          <w:p w14:paraId="21CD12E4" w14:textId="77777777" w:rsidR="00624373" w:rsidRDefault="00624373" w:rsidP="00FF7C47">
            <w:r>
              <w:t>[Service Report]: [[INSTANCE TITLE PLACEHOLDER]]</w:t>
            </w:r>
          </w:p>
        </w:tc>
      </w:tr>
      <w:tr w:rsidR="00624373" w14:paraId="67599734" w14:textId="77777777" w:rsidTr="00FF7C47">
        <w:tc>
          <w:tcPr>
            <w:tcW w:w="2802" w:type="dxa"/>
          </w:tcPr>
          <w:p w14:paraId="51264A10" w14:textId="77777777" w:rsidR="00624373" w:rsidRDefault="00624373" w:rsidP="00FF7C47">
            <w:r>
              <w:t>Definitive storage location</w:t>
            </w:r>
          </w:p>
        </w:tc>
        <w:tc>
          <w:tcPr>
            <w:tcW w:w="6410" w:type="dxa"/>
          </w:tcPr>
          <w:p w14:paraId="44F4331C" w14:textId="77777777" w:rsidR="00624373" w:rsidRDefault="00624373" w:rsidP="00FF7C47">
            <w:r>
              <w:t>[Storage location, e.g. URL of the file on a server or document management system]</w:t>
            </w:r>
          </w:p>
        </w:tc>
      </w:tr>
      <w:tr w:rsidR="00624373" w14:paraId="5DF1FE16" w14:textId="77777777" w:rsidTr="00FF7C47">
        <w:tc>
          <w:tcPr>
            <w:tcW w:w="2802" w:type="dxa"/>
          </w:tcPr>
          <w:p w14:paraId="730AA484" w14:textId="77777777" w:rsidR="00624373" w:rsidRDefault="00624373" w:rsidP="00FF7C47">
            <w:r>
              <w:t>Document owner</w:t>
            </w:r>
          </w:p>
        </w:tc>
        <w:tc>
          <w:tcPr>
            <w:tcW w:w="6410" w:type="dxa"/>
          </w:tcPr>
          <w:p w14:paraId="7A565B1A" w14:textId="77777777" w:rsidR="00624373" w:rsidRDefault="00624373" w:rsidP="00FF7C47">
            <w:r>
              <w:t>[Name of the person primarily responsible for maintaining and reviewing this document]</w:t>
            </w:r>
          </w:p>
        </w:tc>
      </w:tr>
      <w:tr w:rsidR="00624373" w14:paraId="2DB09648" w14:textId="77777777" w:rsidTr="00FF7C47">
        <w:tc>
          <w:tcPr>
            <w:tcW w:w="2802" w:type="dxa"/>
          </w:tcPr>
          <w:p w14:paraId="27AD85C2" w14:textId="77777777" w:rsidR="00624373" w:rsidRDefault="00624373" w:rsidP="00FF7C47">
            <w:r>
              <w:t>Version</w:t>
            </w:r>
          </w:p>
        </w:tc>
        <w:tc>
          <w:tcPr>
            <w:tcW w:w="6410" w:type="dxa"/>
          </w:tcPr>
          <w:p w14:paraId="46F12F4E" w14:textId="77777777" w:rsidR="00624373" w:rsidRDefault="00624373" w:rsidP="00FF7C47">
            <w:r>
              <w:t>[Version]</w:t>
            </w:r>
          </w:p>
        </w:tc>
      </w:tr>
      <w:tr w:rsidR="00624373" w14:paraId="2E15A2D3" w14:textId="77777777" w:rsidTr="00FF7C47">
        <w:tc>
          <w:tcPr>
            <w:tcW w:w="2802" w:type="dxa"/>
          </w:tcPr>
          <w:p w14:paraId="6A8224EA" w14:textId="77777777" w:rsidR="00624373" w:rsidRDefault="00624373" w:rsidP="00FF7C47">
            <w:r>
              <w:t>Last date of change</w:t>
            </w:r>
          </w:p>
        </w:tc>
        <w:tc>
          <w:tcPr>
            <w:tcW w:w="6410" w:type="dxa"/>
          </w:tcPr>
          <w:p w14:paraId="1DCF2044" w14:textId="77777777" w:rsidR="00624373" w:rsidRDefault="00624373" w:rsidP="00FF7C47">
            <w:r>
              <w:t>[Date]</w:t>
            </w:r>
          </w:p>
        </w:tc>
      </w:tr>
      <w:tr w:rsidR="00624373" w14:paraId="6AB2E36E" w14:textId="77777777" w:rsidTr="00FF7C47">
        <w:tc>
          <w:tcPr>
            <w:tcW w:w="2802" w:type="dxa"/>
          </w:tcPr>
          <w:p w14:paraId="0F14557E" w14:textId="77777777" w:rsidR="00624373" w:rsidRDefault="00624373" w:rsidP="00FF7C47">
            <w:r>
              <w:t>Next review due date</w:t>
            </w:r>
          </w:p>
        </w:tc>
        <w:tc>
          <w:tcPr>
            <w:tcW w:w="6410" w:type="dxa"/>
          </w:tcPr>
          <w:p w14:paraId="1A207846" w14:textId="77777777" w:rsidR="00624373" w:rsidRDefault="00624373" w:rsidP="00FF7C47">
            <w:r>
              <w:t>[Date]</w:t>
            </w:r>
          </w:p>
        </w:tc>
      </w:tr>
      <w:tr w:rsidR="00624373" w14:paraId="1F5F4FFD" w14:textId="77777777" w:rsidTr="00FF7C47">
        <w:tc>
          <w:tcPr>
            <w:tcW w:w="2802" w:type="dxa"/>
          </w:tcPr>
          <w:p w14:paraId="6BCBD02B" w14:textId="77777777" w:rsidR="00624373" w:rsidRDefault="00624373" w:rsidP="00FF7C47">
            <w:r>
              <w:t>Version &amp; change tracking</w:t>
            </w:r>
          </w:p>
        </w:tc>
        <w:tc>
          <w:tcPr>
            <w:tcW w:w="6410" w:type="dxa"/>
          </w:tcPr>
          <w:p w14:paraId="04FE0054" w14:textId="77777777" w:rsidR="00624373" w:rsidRDefault="00624373" w:rsidP="00FF7C47">
            <w:r>
              <w:t>[Version history &amp; simple change log]</w:t>
            </w:r>
          </w:p>
        </w:tc>
      </w:tr>
    </w:tbl>
    <w:p w14:paraId="268C5C9A" w14:textId="77777777" w:rsidR="00624373" w:rsidRDefault="00624373" w:rsidP="00624373"/>
    <w:p w14:paraId="2513C8DD" w14:textId="77777777" w:rsidR="00624373" w:rsidRPr="00624373" w:rsidRDefault="00624373" w:rsidP="00624373"/>
    <w:sectPr w:rsidR="00624373" w:rsidRPr="00624373" w:rsidSect="001053CD">
      <w:headerReference w:type="even" r:id="rId22"/>
      <w:headerReference w:type="default" r:id="rId23"/>
      <w:footerReference w:type="default" r:id="rId24"/>
      <w:headerReference w:type="first" r:id="rId2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A16C57" w14:textId="77777777" w:rsidR="00FB7EFA" w:rsidRDefault="00FB7EFA" w:rsidP="003321AF">
      <w:pPr>
        <w:spacing w:after="0" w:line="240" w:lineRule="auto"/>
      </w:pPr>
      <w:r>
        <w:separator/>
      </w:r>
    </w:p>
  </w:endnote>
  <w:endnote w:type="continuationSeparator" w:id="0">
    <w:p w14:paraId="70DA6D55" w14:textId="77777777" w:rsidR="00FB7EFA" w:rsidRDefault="00FB7EFA" w:rsidP="003321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Arial Unicode MS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C597D9" w14:textId="77777777" w:rsidR="001C6E05" w:rsidRPr="002674DC" w:rsidRDefault="001C6E05" w:rsidP="00A64FEF">
    <w:pPr>
      <w:pStyle w:val="FitSM-acknowledgement-footer"/>
    </w:pPr>
    <w:r w:rsidRPr="002674DC">
      <w:rPr>
        <w:noProof/>
        <w:lang w:eastAsia="en-GB"/>
      </w:rPr>
      <w:drawing>
        <wp:anchor distT="0" distB="0" distL="114300" distR="114300" simplePos="0" relativeHeight="251664384" behindDoc="1" locked="1" layoutInCell="1" allowOverlap="1" wp14:anchorId="15B59F8A" wp14:editId="73B63E9B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63485" cy="885190"/>
          <wp:effectExtent l="0" t="0" r="0" b="0"/>
          <wp:wrapNone/>
          <wp:docPr id="20" name="Grafi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Bar1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4500"/>
                  <a:stretch/>
                </pic:blipFill>
                <pic:spPr bwMode="auto">
                  <a:xfrm>
                    <a:off x="0" y="0"/>
                    <a:ext cx="7563485" cy="8851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 w:rsidRPr="002674DC">
      <w:t>FitSM was o</w:t>
    </w:r>
    <w:r>
      <w:t>riginated by the FedSM project –</w:t>
    </w:r>
    <w:r w:rsidRPr="002674DC">
      <w:t xml:space="preserve"> a</w:t>
    </w:r>
    <w:r>
      <w:t xml:space="preserve"> </w:t>
    </w:r>
    <w:r w:rsidRPr="002674DC">
      <w:t>project co-funded by the European Commission under contract number 312851.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08FDFA" w14:textId="77777777" w:rsidR="001053CD" w:rsidRDefault="001C6E05" w:rsidP="001053CD">
    <w:pPr>
      <w:pStyle w:val="Footer"/>
      <w:rPr>
        <w:color w:val="FFFFFF" w:themeColor="background1"/>
      </w:rPr>
    </w:pPr>
    <w:r w:rsidRPr="00C61901">
      <w:rPr>
        <w:color w:val="FFFFFF" w:themeColor="background1"/>
      </w:rPr>
      <w:t>Page</w:t>
    </w:r>
  </w:p>
  <w:p w14:paraId="16A8236C" w14:textId="7103C98A" w:rsidR="001C6E05" w:rsidRPr="00C61901" w:rsidRDefault="001053CD">
    <w:pPr>
      <w:pStyle w:val="Footer"/>
      <w:rPr>
        <w:color w:val="FFFFFF" w:themeColor="background1"/>
      </w:rPr>
    </w:pPr>
    <w:r w:rsidRPr="001053CD">
      <w:rPr>
        <w:color w:val="FFFFFF" w:themeColor="background1"/>
      </w:rPr>
      <w:t xml:space="preserve"> </w:t>
    </w:r>
    <w:r w:rsidRPr="00C61901">
      <w:rPr>
        <w:color w:val="FFFFFF" w:themeColor="background1"/>
      </w:rPr>
      <w:t>Page</w:t>
    </w:r>
    <w:r w:rsidRPr="00C61901">
      <w:rPr>
        <w:noProof/>
        <w:color w:val="FFFFFF" w:themeColor="background1"/>
        <w:lang w:eastAsia="en-GB"/>
      </w:rPr>
      <w:drawing>
        <wp:anchor distT="0" distB="0" distL="114300" distR="114300" simplePos="0" relativeHeight="251667456" behindDoc="1" locked="1" layoutInCell="1" allowOverlap="1" wp14:anchorId="4B754115" wp14:editId="3C232623">
          <wp:simplePos x="0" y="0"/>
          <wp:positionH relativeFrom="page">
            <wp:posOffset>774700</wp:posOffset>
          </wp:positionH>
          <wp:positionV relativeFrom="page">
            <wp:posOffset>9632950</wp:posOffset>
          </wp:positionV>
          <wp:extent cx="6019800" cy="152400"/>
          <wp:effectExtent l="19050" t="0" r="19050" b="76200"/>
          <wp:wrapNone/>
          <wp:docPr id="18" name="Grafik 2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8" name="ba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19800" cy="152400"/>
                  </a:xfrm>
                  <a:prstGeom prst="roundRect">
                    <a:avLst>
                      <a:gd name="adj" fmla="val 8594"/>
                    </a:avLst>
                  </a:prstGeom>
                  <a:solidFill>
                    <a:srgbClr val="FFFFFF">
                      <a:shade val="85000"/>
                    </a:srgbClr>
                  </a:solidFill>
                  <a:ln>
                    <a:noFill/>
                  </a:ln>
                  <a:effectLst>
                    <a:reflection blurRad="12700" stA="38000" endPos="28000" dist="5000" dir="5400000" sy="-100000" algn="bl" rotWithShape="0"/>
                  </a:effec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61901">
      <w:rPr>
        <w:color w:val="FFFFFF" w:themeColor="background1"/>
      </w:rPr>
      <w:t xml:space="preserve"> </w:t>
    </w:r>
    <w:sdt>
      <w:sdtPr>
        <w:rPr>
          <w:color w:val="FFFFFF" w:themeColor="background1"/>
        </w:rPr>
        <w:id w:val="-34540202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C61901">
          <w:rPr>
            <w:color w:val="FFFFFF" w:themeColor="background1"/>
          </w:rPr>
          <w:fldChar w:fldCharType="begin"/>
        </w:r>
        <w:r w:rsidRPr="00C61901">
          <w:rPr>
            <w:color w:val="FFFFFF" w:themeColor="background1"/>
          </w:rPr>
          <w:instrText xml:space="preserve"> PAGE   \* MERGEFORMAT </w:instrText>
        </w:r>
        <w:r w:rsidRPr="00C61901">
          <w:rPr>
            <w:color w:val="FFFFFF" w:themeColor="background1"/>
          </w:rPr>
          <w:fldChar w:fldCharType="separate"/>
        </w:r>
        <w:r>
          <w:rPr>
            <w:noProof/>
            <w:color w:val="FFFFFF" w:themeColor="background1"/>
          </w:rPr>
          <w:t>5</w:t>
        </w:r>
        <w:r w:rsidRPr="00C61901">
          <w:rPr>
            <w:noProof/>
            <w:color w:val="FFFFFF" w:themeColor="background1"/>
          </w:rPr>
          <w:fldChar w:fldCharType="end"/>
        </w:r>
      </w:sdtContent>
    </w:sdt>
    <w:r w:rsidRPr="00C61901">
      <w:rPr>
        <w:noProof/>
        <w:color w:val="FFFFFF" w:themeColor="background1"/>
      </w:rPr>
      <w:ptab w:relativeTo="margin" w:alignment="right" w:leader="none"/>
    </w:r>
    <w:r w:rsidR="001C6E05" w:rsidRPr="00C61901">
      <w:rPr>
        <w:noProof/>
        <w:color w:val="FFFFFF" w:themeColor="background1"/>
      </w:rPr>
      <w:ptab w:relativeTo="margin" w:alignment="right" w:leader="none"/>
    </w:r>
    <w:r w:rsidR="001C6E05" w:rsidRPr="00C61901">
      <w:rPr>
        <w:noProof/>
        <w:color w:val="FFFFFF" w:themeColor="background1"/>
      </w:rPr>
      <w:t xml:space="preserve">Version </w:t>
    </w:r>
    <w:r w:rsidR="001C6E05" w:rsidRPr="00C61901">
      <w:rPr>
        <w:noProof/>
        <w:color w:val="FFFFFF" w:themeColor="background1"/>
      </w:rPr>
      <w:fldChar w:fldCharType="begin"/>
    </w:r>
    <w:r w:rsidR="001C6E05" w:rsidRPr="00C61901">
      <w:rPr>
        <w:noProof/>
        <w:color w:val="FFFFFF" w:themeColor="background1"/>
      </w:rPr>
      <w:instrText xml:space="preserve"> DOCPROPERTY  Version  \* MERGEFORMAT </w:instrText>
    </w:r>
    <w:r w:rsidR="001C6E05" w:rsidRPr="00C61901">
      <w:rPr>
        <w:noProof/>
        <w:color w:val="FFFFFF" w:themeColor="background1"/>
      </w:rPr>
      <w:fldChar w:fldCharType="separate"/>
    </w:r>
    <w:r w:rsidR="001C6E05">
      <w:rPr>
        <w:noProof/>
        <w:color w:val="FFFFFF" w:themeColor="background1"/>
      </w:rPr>
      <w:t>2.0</w:t>
    </w:r>
    <w:r w:rsidR="001C6E05" w:rsidRPr="00C61901">
      <w:rPr>
        <w:noProof/>
        <w:color w:val="FFFFFF" w:themeColor="background1"/>
      </w:rPr>
      <w:fldChar w:fldCharType="end"/>
    </w:r>
  </w:p>
  <w:p w14:paraId="1AED4829" w14:textId="528CD0E3" w:rsidR="000D5992" w:rsidRDefault="000D5992" w:rsidP="001053CD">
    <w:pPr>
      <w:tabs>
        <w:tab w:val="left" w:pos="22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E5E4C5" w14:textId="77777777" w:rsidR="00FB7EFA" w:rsidRDefault="00FB7EFA" w:rsidP="003321AF">
      <w:pPr>
        <w:spacing w:after="0" w:line="240" w:lineRule="auto"/>
      </w:pPr>
      <w:r>
        <w:separator/>
      </w:r>
    </w:p>
  </w:footnote>
  <w:footnote w:type="continuationSeparator" w:id="0">
    <w:p w14:paraId="31FCA1AB" w14:textId="77777777" w:rsidR="00FB7EFA" w:rsidRDefault="00FB7EFA" w:rsidP="003321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285C46" w14:textId="77777777" w:rsidR="001C6E05" w:rsidRDefault="001C6E05">
    <w:pPr>
      <w:pStyle w:val="Header"/>
      <w:rPr>
        <w:noProof/>
        <w:lang w:eastAsia="en-GB"/>
      </w:rPr>
    </w:pPr>
  </w:p>
  <w:p w14:paraId="6C68A3CC" w14:textId="77777777" w:rsidR="001C6E05" w:rsidRDefault="001C6E05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5408" behindDoc="1" locked="1" layoutInCell="1" allowOverlap="1" wp14:anchorId="05C3A154" wp14:editId="3D10BB87">
          <wp:simplePos x="0" y="0"/>
          <wp:positionH relativeFrom="page">
            <wp:align>right</wp:align>
          </wp:positionH>
          <wp:positionV relativeFrom="page">
            <wp:posOffset>0</wp:posOffset>
          </wp:positionV>
          <wp:extent cx="7549200" cy="10677600"/>
          <wp:effectExtent l="0" t="0" r="0" b="0"/>
          <wp:wrapNone/>
          <wp:docPr id="1" name="Picture 1" descr="D:\Google Drive\ETL online\FedSM\FitSM\FitSM Branding\Reusable graphics\Background0.1-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Google Drive\ETL online\FedSM\FitSM\FitSM Branding\Reusable graphics\Background0.1-b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9200" cy="10677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35151E" w14:textId="77777777" w:rsidR="001C6E05" w:rsidRDefault="001C6E0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37F9D5" w14:textId="79C6DEBC" w:rsidR="001C6E05" w:rsidRDefault="00624373">
    <w:pPr>
      <w:pStyle w:val="Header"/>
    </w:pPr>
    <w:r>
      <w:rPr>
        <w:color w:val="1F4E79" w:themeColor="accent1" w:themeShade="80"/>
      </w:rPr>
      <w:t>Template: Basic Service Report</w:t>
    </w:r>
    <w:r w:rsidR="001C6E05" w:rsidRPr="00C61901">
      <w:rPr>
        <w:color w:val="1F4E79" w:themeColor="accent1" w:themeShade="80"/>
      </w:rPr>
      <w:t xml:space="preserve"> </w:t>
    </w:r>
    <w:r w:rsidR="001C6E05">
      <w:rPr>
        <w:noProof/>
        <w:lang w:eastAsia="en-GB"/>
      </w:rPr>
      <w:drawing>
        <wp:anchor distT="0" distB="0" distL="114300" distR="114300" simplePos="0" relativeHeight="251658240" behindDoc="1" locked="1" layoutInCell="1" allowOverlap="1" wp14:anchorId="45F703BB" wp14:editId="30570709">
          <wp:simplePos x="0" y="0"/>
          <wp:positionH relativeFrom="rightMargin">
            <wp:posOffset>-285750</wp:posOffset>
          </wp:positionH>
          <wp:positionV relativeFrom="topMargin">
            <wp:posOffset>238125</wp:posOffset>
          </wp:positionV>
          <wp:extent cx="532800" cy="532800"/>
          <wp:effectExtent l="0" t="0" r="635" b="635"/>
          <wp:wrapNone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FitSM logo-only-1.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2800" cy="53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6D4831" w14:textId="77777777" w:rsidR="001C6E05" w:rsidRDefault="001C6E05">
    <w:pPr>
      <w:pStyle w:val="Head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F679EF" w14:textId="77777777" w:rsidR="001C6E05" w:rsidRDefault="001C6E05">
    <w:pPr>
      <w:pStyle w:val="Header"/>
    </w:pPr>
  </w:p>
  <w:p w14:paraId="0013B5BF" w14:textId="77777777" w:rsidR="000D5992" w:rsidRDefault="000D5992"/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AD5A20" w14:textId="266AED0A" w:rsidR="001C6E05" w:rsidRDefault="00624373" w:rsidP="00A64FEF">
    <w:pPr>
      <w:pStyle w:val="Header"/>
    </w:pPr>
    <w:r>
      <w:rPr>
        <w:color w:val="1F4E79" w:themeColor="accent1" w:themeShade="80"/>
      </w:rPr>
      <w:t>Template: Basic Service Report</w:t>
    </w:r>
    <w:r w:rsidR="001C6E05" w:rsidRPr="00C61901">
      <w:rPr>
        <w:color w:val="1F4E79" w:themeColor="accent1" w:themeShade="80"/>
      </w:rPr>
      <w:t xml:space="preserve"> </w:t>
    </w:r>
    <w:r w:rsidR="001C6E05">
      <w:rPr>
        <w:noProof/>
        <w:lang w:eastAsia="en-GB"/>
      </w:rPr>
      <w:drawing>
        <wp:anchor distT="0" distB="0" distL="114300" distR="114300" simplePos="0" relativeHeight="251660288" behindDoc="1" locked="1" layoutInCell="1" allowOverlap="1" wp14:anchorId="318CB978" wp14:editId="7EB3FF7D">
          <wp:simplePos x="0" y="0"/>
          <wp:positionH relativeFrom="rightMargin">
            <wp:posOffset>-285750</wp:posOffset>
          </wp:positionH>
          <wp:positionV relativeFrom="topMargin">
            <wp:posOffset>238125</wp:posOffset>
          </wp:positionV>
          <wp:extent cx="532800" cy="532800"/>
          <wp:effectExtent l="0" t="0" r="635" b="635"/>
          <wp:wrapNone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FitSM logo-only-1.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2800" cy="53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C675C30" w14:textId="77777777" w:rsidR="001C6E05" w:rsidRPr="00A64FEF" w:rsidRDefault="001C6E05" w:rsidP="00A64FEF">
    <w:pPr>
      <w:pStyle w:val="Header"/>
    </w:pPr>
  </w:p>
  <w:p w14:paraId="7FE4D780" w14:textId="77777777" w:rsidR="000D5992" w:rsidRDefault="000D5992"/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D89819" w14:textId="77777777" w:rsidR="001C6E05" w:rsidRDefault="001C6E0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A273505"/>
    <w:multiLevelType w:val="multilevel"/>
    <w:tmpl w:val="A8ECD626"/>
    <w:styleLink w:val="FitSMHeadings"/>
    <w:lvl w:ilvl="0">
      <w:start w:val="1"/>
      <w:numFmt w:val="decimal"/>
      <w:pStyle w:val="H1-FitSM"/>
      <w:suff w:val="space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pStyle w:val="H2-FitSM"/>
      <w:suff w:val="space"/>
      <w:lvlText w:val="%1.%2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pStyle w:val="H3-FitSM"/>
      <w:suff w:val="space"/>
      <w:lvlText w:val="%1.%2.%3"/>
      <w:lvlJc w:val="left"/>
      <w:pPr>
        <w:ind w:left="357" w:hanging="357"/>
      </w:pPr>
      <w:rPr>
        <w:rFonts w:hint="default"/>
      </w:rPr>
    </w:lvl>
    <w:lvl w:ilvl="3">
      <w:start w:val="1"/>
      <w:numFmt w:val="decimal"/>
      <w:pStyle w:val="H4-FitSM"/>
      <w:lvlText w:val="%1.%2.%3.%4"/>
      <w:lvlJc w:val="left"/>
      <w:pPr>
        <w:ind w:left="357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57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57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57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7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" w:hanging="357"/>
      </w:pPr>
      <w:rPr>
        <w:rFonts w:hint="default"/>
      </w:rPr>
    </w:lvl>
  </w:abstractNum>
  <w:abstractNum w:abstractNumId="2" w15:restartNumberingAfterBreak="0">
    <w:nsid w:val="0FDF0825"/>
    <w:multiLevelType w:val="hybridMultilevel"/>
    <w:tmpl w:val="24344F1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AB66FF"/>
    <w:multiLevelType w:val="multilevel"/>
    <w:tmpl w:val="A8ECD626"/>
    <w:numStyleLink w:val="FitSMHeadings"/>
  </w:abstractNum>
  <w:abstractNum w:abstractNumId="4" w15:restartNumberingAfterBreak="0">
    <w:nsid w:val="18A765CC"/>
    <w:multiLevelType w:val="hybridMultilevel"/>
    <w:tmpl w:val="D5BE8B96"/>
    <w:lvl w:ilvl="0" w:tplc="7D3AAD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7347C7"/>
    <w:multiLevelType w:val="multilevel"/>
    <w:tmpl w:val="A8ECD626"/>
    <w:numStyleLink w:val="FitSMHeadings"/>
  </w:abstractNum>
  <w:abstractNum w:abstractNumId="6" w15:restartNumberingAfterBreak="0">
    <w:nsid w:val="1EF72D20"/>
    <w:multiLevelType w:val="hybridMultilevel"/>
    <w:tmpl w:val="B1F2154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8556AC"/>
    <w:multiLevelType w:val="hybridMultilevel"/>
    <w:tmpl w:val="91A28F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C646D2"/>
    <w:multiLevelType w:val="hybridMultilevel"/>
    <w:tmpl w:val="794011B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6404B3"/>
    <w:multiLevelType w:val="hybridMultilevel"/>
    <w:tmpl w:val="DABA921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0B7460"/>
    <w:multiLevelType w:val="multilevel"/>
    <w:tmpl w:val="A8ECD626"/>
    <w:numStyleLink w:val="FitSMHeadings"/>
  </w:abstractNum>
  <w:abstractNum w:abstractNumId="11" w15:restartNumberingAfterBreak="0">
    <w:nsid w:val="3DFB0534"/>
    <w:multiLevelType w:val="hybridMultilevel"/>
    <w:tmpl w:val="7B0C192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480E27"/>
    <w:multiLevelType w:val="hybridMultilevel"/>
    <w:tmpl w:val="1584BA36"/>
    <w:lvl w:ilvl="0" w:tplc="C1C2EAD8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634254"/>
    <w:multiLevelType w:val="multilevel"/>
    <w:tmpl w:val="9564A7B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4474C0"/>
    <w:multiLevelType w:val="multilevel"/>
    <w:tmpl w:val="A8ECD626"/>
    <w:numStyleLink w:val="FitSMHeadings"/>
  </w:abstractNum>
  <w:abstractNum w:abstractNumId="15" w15:restartNumberingAfterBreak="0">
    <w:nsid w:val="478E50DD"/>
    <w:multiLevelType w:val="hybridMultilevel"/>
    <w:tmpl w:val="F230B64A"/>
    <w:lvl w:ilvl="0" w:tplc="79007220">
      <w:start w:val="1"/>
      <w:numFmt w:val="decimal"/>
      <w:pStyle w:val="Heading1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B76B7F"/>
    <w:multiLevelType w:val="multilevel"/>
    <w:tmpl w:val="A8ECD626"/>
    <w:numStyleLink w:val="FitSMHeadings"/>
  </w:abstractNum>
  <w:abstractNum w:abstractNumId="17" w15:restartNumberingAfterBreak="0">
    <w:nsid w:val="57DA1DD5"/>
    <w:multiLevelType w:val="hybridMultilevel"/>
    <w:tmpl w:val="656C39D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8C166F"/>
    <w:multiLevelType w:val="hybridMultilevel"/>
    <w:tmpl w:val="A87ACCF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BC4507"/>
    <w:multiLevelType w:val="hybridMultilevel"/>
    <w:tmpl w:val="0A1884F4"/>
    <w:lvl w:ilvl="0" w:tplc="51AA705C">
      <w:start w:val="1"/>
      <w:numFmt w:val="bullet"/>
      <w:pStyle w:val="AAAfitsmreq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3E2787"/>
    <w:multiLevelType w:val="hybridMultilevel"/>
    <w:tmpl w:val="64C2FD6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836603"/>
    <w:multiLevelType w:val="hybridMultilevel"/>
    <w:tmpl w:val="BEF090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4B49C0"/>
    <w:multiLevelType w:val="hybridMultilevel"/>
    <w:tmpl w:val="6ABE62EE"/>
    <w:lvl w:ilvl="0" w:tplc="2A74FB92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8D7D19"/>
    <w:multiLevelType w:val="hybridMultilevel"/>
    <w:tmpl w:val="027A45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9D26D0"/>
    <w:multiLevelType w:val="multilevel"/>
    <w:tmpl w:val="CA2C98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70F24FE9"/>
    <w:multiLevelType w:val="hybridMultilevel"/>
    <w:tmpl w:val="E516120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AB736D"/>
    <w:multiLevelType w:val="hybridMultilevel"/>
    <w:tmpl w:val="F5267B1E"/>
    <w:lvl w:ilvl="0" w:tplc="BF908BBA">
      <w:start w:val="1"/>
      <w:numFmt w:val="decimal"/>
      <w:pStyle w:val="Heading2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63648D7"/>
    <w:multiLevelType w:val="hybridMultilevel"/>
    <w:tmpl w:val="44467E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C519E5"/>
    <w:multiLevelType w:val="hybridMultilevel"/>
    <w:tmpl w:val="56E645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FF5564"/>
    <w:multiLevelType w:val="multilevel"/>
    <w:tmpl w:val="A8ECD626"/>
    <w:numStyleLink w:val="FitSMHeadings"/>
  </w:abstractNum>
  <w:abstractNum w:abstractNumId="30" w15:restartNumberingAfterBreak="0">
    <w:nsid w:val="7BCC10F9"/>
    <w:multiLevelType w:val="hybridMultilevel"/>
    <w:tmpl w:val="9564A7B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FA4646"/>
    <w:multiLevelType w:val="hybridMultilevel"/>
    <w:tmpl w:val="A29CA8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5"/>
  </w:num>
  <w:num w:numId="3">
    <w:abstractNumId w:val="26"/>
  </w:num>
  <w:num w:numId="4">
    <w:abstractNumId w:val="1"/>
  </w:num>
  <w:num w:numId="5">
    <w:abstractNumId w:val="14"/>
  </w:num>
  <w:num w:numId="6">
    <w:abstractNumId w:val="29"/>
  </w:num>
  <w:num w:numId="7">
    <w:abstractNumId w:val="16"/>
  </w:num>
  <w:num w:numId="8">
    <w:abstractNumId w:val="5"/>
  </w:num>
  <w:num w:numId="9">
    <w:abstractNumId w:val="10"/>
  </w:num>
  <w:num w:numId="10">
    <w:abstractNumId w:val="3"/>
  </w:num>
  <w:num w:numId="11">
    <w:abstractNumId w:val="31"/>
  </w:num>
  <w:num w:numId="12">
    <w:abstractNumId w:val="9"/>
  </w:num>
  <w:num w:numId="13">
    <w:abstractNumId w:val="23"/>
  </w:num>
  <w:num w:numId="14">
    <w:abstractNumId w:val="20"/>
  </w:num>
  <w:num w:numId="15">
    <w:abstractNumId w:val="17"/>
  </w:num>
  <w:num w:numId="16">
    <w:abstractNumId w:val="24"/>
  </w:num>
  <w:num w:numId="17">
    <w:abstractNumId w:val="11"/>
  </w:num>
  <w:num w:numId="18">
    <w:abstractNumId w:val="30"/>
  </w:num>
  <w:num w:numId="19">
    <w:abstractNumId w:val="4"/>
  </w:num>
  <w:num w:numId="20">
    <w:abstractNumId w:val="2"/>
  </w:num>
  <w:num w:numId="21">
    <w:abstractNumId w:val="3"/>
  </w:num>
  <w:num w:numId="22">
    <w:abstractNumId w:val="3"/>
  </w:num>
  <w:num w:numId="23">
    <w:abstractNumId w:val="3"/>
  </w:num>
  <w:num w:numId="24">
    <w:abstractNumId w:val="0"/>
  </w:num>
  <w:num w:numId="25">
    <w:abstractNumId w:val="27"/>
  </w:num>
  <w:num w:numId="26">
    <w:abstractNumId w:val="19"/>
  </w:num>
  <w:num w:numId="27">
    <w:abstractNumId w:val="13"/>
  </w:num>
  <w:num w:numId="28">
    <w:abstractNumId w:val="19"/>
  </w:num>
  <w:num w:numId="29">
    <w:abstractNumId w:val="28"/>
  </w:num>
  <w:num w:numId="30">
    <w:abstractNumId w:val="25"/>
  </w:num>
  <w:num w:numId="31">
    <w:abstractNumId w:val="18"/>
  </w:num>
  <w:num w:numId="32">
    <w:abstractNumId w:val="7"/>
  </w:num>
  <w:num w:numId="33">
    <w:abstractNumId w:val="6"/>
  </w:num>
  <w:num w:numId="34">
    <w:abstractNumId w:val="21"/>
  </w:num>
  <w:num w:numId="35">
    <w:abstractNumId w:val="12"/>
  </w:num>
  <w:num w:numId="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isplayBackgroundShape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1AF"/>
    <w:rsid w:val="00017600"/>
    <w:rsid w:val="000343F5"/>
    <w:rsid w:val="00035F61"/>
    <w:rsid w:val="000422B1"/>
    <w:rsid w:val="00044AC1"/>
    <w:rsid w:val="00055891"/>
    <w:rsid w:val="0007219A"/>
    <w:rsid w:val="000A4D80"/>
    <w:rsid w:val="000A68E0"/>
    <w:rsid w:val="000C191C"/>
    <w:rsid w:val="000D5992"/>
    <w:rsid w:val="000E117C"/>
    <w:rsid w:val="000E593B"/>
    <w:rsid w:val="000F2F56"/>
    <w:rsid w:val="001053CD"/>
    <w:rsid w:val="001270D8"/>
    <w:rsid w:val="00132F63"/>
    <w:rsid w:val="00140978"/>
    <w:rsid w:val="001C5FBA"/>
    <w:rsid w:val="001C6E05"/>
    <w:rsid w:val="001E07FD"/>
    <w:rsid w:val="001E1678"/>
    <w:rsid w:val="001F0BFD"/>
    <w:rsid w:val="00207D1A"/>
    <w:rsid w:val="002412A8"/>
    <w:rsid w:val="00244B40"/>
    <w:rsid w:val="00252C16"/>
    <w:rsid w:val="002674DC"/>
    <w:rsid w:val="00282995"/>
    <w:rsid w:val="002A5040"/>
    <w:rsid w:val="002C5E75"/>
    <w:rsid w:val="002C7690"/>
    <w:rsid w:val="002D0AC7"/>
    <w:rsid w:val="002F5D30"/>
    <w:rsid w:val="003321AF"/>
    <w:rsid w:val="003522A8"/>
    <w:rsid w:val="00352802"/>
    <w:rsid w:val="00380FE7"/>
    <w:rsid w:val="003D5288"/>
    <w:rsid w:val="003E1BF5"/>
    <w:rsid w:val="003E4EEF"/>
    <w:rsid w:val="00427587"/>
    <w:rsid w:val="0043020E"/>
    <w:rsid w:val="00491124"/>
    <w:rsid w:val="004B2E43"/>
    <w:rsid w:val="004C62B9"/>
    <w:rsid w:val="004E31D2"/>
    <w:rsid w:val="00542288"/>
    <w:rsid w:val="00544115"/>
    <w:rsid w:val="00545215"/>
    <w:rsid w:val="00571C19"/>
    <w:rsid w:val="005913DE"/>
    <w:rsid w:val="005E152B"/>
    <w:rsid w:val="005F2182"/>
    <w:rsid w:val="005F2256"/>
    <w:rsid w:val="00605E85"/>
    <w:rsid w:val="00624373"/>
    <w:rsid w:val="006263B2"/>
    <w:rsid w:val="00630E2E"/>
    <w:rsid w:val="00641F4F"/>
    <w:rsid w:val="0064469D"/>
    <w:rsid w:val="00652CBC"/>
    <w:rsid w:val="006720BD"/>
    <w:rsid w:val="006E6FF7"/>
    <w:rsid w:val="00743E2B"/>
    <w:rsid w:val="00744824"/>
    <w:rsid w:val="00756666"/>
    <w:rsid w:val="0078171C"/>
    <w:rsid w:val="007C16D0"/>
    <w:rsid w:val="007D0A27"/>
    <w:rsid w:val="007E0C46"/>
    <w:rsid w:val="007E0D40"/>
    <w:rsid w:val="007E490C"/>
    <w:rsid w:val="007E7F07"/>
    <w:rsid w:val="007F5D1A"/>
    <w:rsid w:val="00856C84"/>
    <w:rsid w:val="00863575"/>
    <w:rsid w:val="00871490"/>
    <w:rsid w:val="0087250B"/>
    <w:rsid w:val="00885ED1"/>
    <w:rsid w:val="00896E60"/>
    <w:rsid w:val="008B26B7"/>
    <w:rsid w:val="008B6750"/>
    <w:rsid w:val="008B77AE"/>
    <w:rsid w:val="008B797E"/>
    <w:rsid w:val="009145EA"/>
    <w:rsid w:val="009254AC"/>
    <w:rsid w:val="00941BA5"/>
    <w:rsid w:val="009638BB"/>
    <w:rsid w:val="0096550C"/>
    <w:rsid w:val="00975C14"/>
    <w:rsid w:val="009A0490"/>
    <w:rsid w:val="009A50BC"/>
    <w:rsid w:val="009D12E7"/>
    <w:rsid w:val="00A01810"/>
    <w:rsid w:val="00A22B7E"/>
    <w:rsid w:val="00A37969"/>
    <w:rsid w:val="00A54F79"/>
    <w:rsid w:val="00A602A7"/>
    <w:rsid w:val="00A64FEF"/>
    <w:rsid w:val="00A80012"/>
    <w:rsid w:val="00AD231D"/>
    <w:rsid w:val="00AD6CBD"/>
    <w:rsid w:val="00AE3A38"/>
    <w:rsid w:val="00B4229D"/>
    <w:rsid w:val="00B51707"/>
    <w:rsid w:val="00B65ED0"/>
    <w:rsid w:val="00BA2E7A"/>
    <w:rsid w:val="00BD2A09"/>
    <w:rsid w:val="00BD38CB"/>
    <w:rsid w:val="00C36649"/>
    <w:rsid w:val="00C61901"/>
    <w:rsid w:val="00C659D0"/>
    <w:rsid w:val="00C844AE"/>
    <w:rsid w:val="00C9389B"/>
    <w:rsid w:val="00C95C55"/>
    <w:rsid w:val="00CB18B8"/>
    <w:rsid w:val="00CF0B65"/>
    <w:rsid w:val="00CF5C88"/>
    <w:rsid w:val="00D43B64"/>
    <w:rsid w:val="00D5519A"/>
    <w:rsid w:val="00DD3271"/>
    <w:rsid w:val="00E006E5"/>
    <w:rsid w:val="00E34961"/>
    <w:rsid w:val="00E50CC5"/>
    <w:rsid w:val="00EE6B42"/>
    <w:rsid w:val="00EE7DA8"/>
    <w:rsid w:val="00F15475"/>
    <w:rsid w:val="00F77DE2"/>
    <w:rsid w:val="00F9373B"/>
    <w:rsid w:val="00FB71F2"/>
    <w:rsid w:val="00FB7EFA"/>
    <w:rsid w:val="00FE6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2AEED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38CB"/>
  </w:style>
  <w:style w:type="paragraph" w:styleId="Heading1">
    <w:name w:val="heading 1"/>
    <w:basedOn w:val="Normal"/>
    <w:next w:val="Normal"/>
    <w:link w:val="Heading1Char"/>
    <w:uiPriority w:val="9"/>
    <w:qFormat/>
    <w:rsid w:val="005F2256"/>
    <w:pPr>
      <w:keepNext/>
      <w:keepLines/>
      <w:numPr>
        <w:numId w:val="2"/>
      </w:numPr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C36649"/>
    <w:pPr>
      <w:numPr>
        <w:numId w:val="3"/>
      </w:numPr>
      <w:spacing w:before="40"/>
      <w:outlineLvl w:val="1"/>
    </w:pPr>
    <w:rPr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21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21AF"/>
  </w:style>
  <w:style w:type="paragraph" w:styleId="Footer">
    <w:name w:val="footer"/>
    <w:basedOn w:val="Normal"/>
    <w:link w:val="FooterChar"/>
    <w:uiPriority w:val="99"/>
    <w:unhideWhenUsed/>
    <w:rsid w:val="003321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21AF"/>
  </w:style>
  <w:style w:type="character" w:styleId="Hyperlink">
    <w:name w:val="Hyperlink"/>
    <w:basedOn w:val="DefaultParagraphFont"/>
    <w:uiPriority w:val="99"/>
    <w:unhideWhenUsed/>
    <w:rsid w:val="00BA2E7A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4C62B9"/>
    <w:rPr>
      <w:color w:val="808080"/>
    </w:rPr>
  </w:style>
  <w:style w:type="table" w:styleId="TableGrid">
    <w:name w:val="Table Grid"/>
    <w:basedOn w:val="TableNormal"/>
    <w:uiPriority w:val="99"/>
    <w:rsid w:val="00AD23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885ED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5E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FitSM-Titlepage-title">
    <w:name w:val="FitSM-Titlepage-title"/>
    <w:basedOn w:val="Title"/>
    <w:qFormat/>
    <w:rsid w:val="00885ED1"/>
    <w:pPr>
      <w:jc w:val="center"/>
    </w:pPr>
    <w:rPr>
      <w:color w:val="1F4E79" w:themeColor="accent1" w:themeShade="80"/>
    </w:rPr>
  </w:style>
  <w:style w:type="paragraph" w:customStyle="1" w:styleId="FitSM-Titlepage-Subtitle">
    <w:name w:val="FitSM-Titlepage-Subtitle"/>
    <w:basedOn w:val="FitSM-Titlepage-title"/>
    <w:qFormat/>
    <w:rsid w:val="00885ED1"/>
    <w:rPr>
      <w:i/>
      <w:sz w:val="40"/>
    </w:rPr>
  </w:style>
  <w:style w:type="paragraph" w:customStyle="1" w:styleId="Style1">
    <w:name w:val="Style1"/>
    <w:basedOn w:val="FitSM-Titlepage-title"/>
    <w:qFormat/>
    <w:rsid w:val="00C844AE"/>
    <w:rPr>
      <w:sz w:val="24"/>
    </w:rPr>
  </w:style>
  <w:style w:type="paragraph" w:customStyle="1" w:styleId="FitSM-Titlepage-version">
    <w:name w:val="FitSM-Titlepage-version"/>
    <w:basedOn w:val="FitSM-Titlepage-title"/>
    <w:qFormat/>
    <w:rsid w:val="009638BB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5F225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140978"/>
    <w:pPr>
      <w:numPr>
        <w:numId w:val="0"/>
      </w:numPr>
      <w:outlineLvl w:val="9"/>
    </w:pPr>
    <w:rPr>
      <w:color w:val="1F4E79" w:themeColor="accent1" w:themeShade="80"/>
      <w:lang w:val="en-US"/>
    </w:rPr>
  </w:style>
  <w:style w:type="paragraph" w:customStyle="1" w:styleId="H1-FitSM">
    <w:name w:val="H1-FitSM"/>
    <w:basedOn w:val="Heading1"/>
    <w:next w:val="Normal"/>
    <w:qFormat/>
    <w:rsid w:val="00863575"/>
    <w:pPr>
      <w:numPr>
        <w:numId w:val="10"/>
      </w:numPr>
    </w:pPr>
    <w:rPr>
      <w:color w:val="1F4E79" w:themeColor="accent1" w:themeShade="80"/>
      <w:sz w:val="36"/>
    </w:rPr>
  </w:style>
  <w:style w:type="paragraph" w:styleId="TOC1">
    <w:name w:val="toc 1"/>
    <w:basedOn w:val="Normal"/>
    <w:next w:val="Normal"/>
    <w:autoRedefine/>
    <w:uiPriority w:val="39"/>
    <w:unhideWhenUsed/>
    <w:rsid w:val="00282995"/>
    <w:pPr>
      <w:tabs>
        <w:tab w:val="right" w:leader="dot" w:pos="9016"/>
      </w:tabs>
      <w:spacing w:after="100"/>
    </w:pPr>
  </w:style>
  <w:style w:type="paragraph" w:customStyle="1" w:styleId="Style2">
    <w:name w:val="Style2"/>
    <w:basedOn w:val="TOC1"/>
    <w:qFormat/>
    <w:rsid w:val="005F2256"/>
    <w:pPr>
      <w:tabs>
        <w:tab w:val="left" w:pos="440"/>
      </w:tabs>
    </w:pPr>
    <w:rPr>
      <w:noProof/>
    </w:rPr>
  </w:style>
  <w:style w:type="paragraph" w:customStyle="1" w:styleId="H1-non-ToC-FitSM">
    <w:name w:val="H1-non-ToC-FitSM"/>
    <w:basedOn w:val="Normal"/>
    <w:qFormat/>
    <w:rsid w:val="005F2256"/>
    <w:rPr>
      <w:rFonts w:asciiTheme="majorHAnsi" w:hAnsiTheme="majorHAnsi"/>
      <w:color w:val="1F4E79" w:themeColor="accent1" w:themeShade="80"/>
      <w:sz w:val="32"/>
    </w:rPr>
  </w:style>
  <w:style w:type="paragraph" w:customStyle="1" w:styleId="FitSM-TOC-Heading">
    <w:name w:val="FitSM-TOC-Heading"/>
    <w:basedOn w:val="TOCHeading"/>
    <w:qFormat/>
    <w:rsid w:val="005F2256"/>
  </w:style>
  <w:style w:type="paragraph" w:customStyle="1" w:styleId="FitSM-acknowledgement-footer">
    <w:name w:val="FitSM-acknowledgement-footer"/>
    <w:basedOn w:val="Footer"/>
    <w:qFormat/>
    <w:rsid w:val="001C5FBA"/>
    <w:pPr>
      <w:jc w:val="center"/>
    </w:pPr>
    <w:rPr>
      <w:color w:val="FFFFFF" w:themeColor="background1"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1270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270D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270D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70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70D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0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0D8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C3664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numbering" w:customStyle="1" w:styleId="FitSMHeadings">
    <w:name w:val="FitSM Headings"/>
    <w:uiPriority w:val="99"/>
    <w:rsid w:val="00863575"/>
    <w:pPr>
      <w:numPr>
        <w:numId w:val="4"/>
      </w:numPr>
    </w:pPr>
  </w:style>
  <w:style w:type="paragraph" w:customStyle="1" w:styleId="H2-FitSM">
    <w:name w:val="H2-FitSM"/>
    <w:basedOn w:val="H1-FitSM"/>
    <w:next w:val="Normal"/>
    <w:qFormat/>
    <w:rsid w:val="00863575"/>
    <w:pPr>
      <w:numPr>
        <w:ilvl w:val="1"/>
      </w:numPr>
    </w:pPr>
    <w:rPr>
      <w:sz w:val="32"/>
    </w:rPr>
  </w:style>
  <w:style w:type="paragraph" w:customStyle="1" w:styleId="H3-FitSM">
    <w:name w:val="H3-FitSM"/>
    <w:basedOn w:val="H2-FitSM"/>
    <w:next w:val="Normal"/>
    <w:qFormat/>
    <w:rsid w:val="00863575"/>
    <w:pPr>
      <w:numPr>
        <w:ilvl w:val="2"/>
      </w:numPr>
    </w:pPr>
    <w:rPr>
      <w:sz w:val="28"/>
    </w:rPr>
  </w:style>
  <w:style w:type="paragraph" w:customStyle="1" w:styleId="H4-FitSM">
    <w:name w:val="H4-FitSM"/>
    <w:basedOn w:val="H3-FitSM"/>
    <w:next w:val="Normal"/>
    <w:qFormat/>
    <w:rsid w:val="00863575"/>
    <w:pPr>
      <w:numPr>
        <w:ilvl w:val="3"/>
      </w:numPr>
    </w:pPr>
    <w:rPr>
      <w:sz w:val="24"/>
    </w:rPr>
  </w:style>
  <w:style w:type="paragraph" w:styleId="TOC2">
    <w:name w:val="toc 2"/>
    <w:basedOn w:val="Normal"/>
    <w:next w:val="Normal"/>
    <w:autoRedefine/>
    <w:uiPriority w:val="39"/>
    <w:unhideWhenUsed/>
    <w:rsid w:val="00282995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282995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unhideWhenUsed/>
    <w:rsid w:val="00282995"/>
    <w:pPr>
      <w:spacing w:after="100"/>
      <w:ind w:left="660"/>
    </w:pPr>
  </w:style>
  <w:style w:type="paragraph" w:styleId="ListParagraph">
    <w:name w:val="List Paragraph"/>
    <w:basedOn w:val="Normal"/>
    <w:uiPriority w:val="34"/>
    <w:qFormat/>
    <w:rsid w:val="00017600"/>
    <w:pPr>
      <w:spacing w:after="200" w:line="276" w:lineRule="auto"/>
      <w:ind w:left="720"/>
      <w:contextualSpacing/>
    </w:pPr>
    <w:rPr>
      <w:rFonts w:eastAsiaTheme="minorEastAsia"/>
      <w:lang w:val="en-US" w:bidi="en-US"/>
    </w:rPr>
  </w:style>
  <w:style w:type="paragraph" w:customStyle="1" w:styleId="AAAfitsmreqs">
    <w:name w:val="AAA fitsm reqs"/>
    <w:basedOn w:val="ListParagraph"/>
    <w:qFormat/>
    <w:rsid w:val="001F0BFD"/>
    <w:pPr>
      <w:numPr>
        <w:numId w:val="26"/>
      </w:numPr>
      <w:spacing w:after="80" w:line="288" w:lineRule="auto"/>
    </w:pPr>
    <w:rPr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1C6E05"/>
    <w:rPr>
      <w:color w:val="954F72" w:themeColor="followedHyperlink"/>
      <w:u w:val="single"/>
    </w:rPr>
  </w:style>
  <w:style w:type="table" w:styleId="LightList-Accent1">
    <w:name w:val="Light List Accent 1"/>
    <w:basedOn w:val="TableNormal"/>
    <w:uiPriority w:val="61"/>
    <w:rsid w:val="00975C14"/>
    <w:pPr>
      <w:spacing w:after="0" w:line="240" w:lineRule="auto"/>
    </w:pPr>
    <w:rPr>
      <w:rFonts w:eastAsiaTheme="minorEastAsia"/>
      <w:lang w:val="en-US" w:bidi="en-US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0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fiitsm.itemo.org" TargetMode="External"/><Relationship Id="rId18" Type="http://schemas.openxmlformats.org/officeDocument/2006/relationships/header" Target="header2.xm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4.xml"/><Relationship Id="rId7" Type="http://schemas.openxmlformats.org/officeDocument/2006/relationships/endnotes" Target="endnotes.xml"/><Relationship Id="rId12" Type="http://schemas.openxmlformats.org/officeDocument/2006/relationships/hyperlink" Target="https://creativecommons.org/licenses/by/4.0/" TargetMode="External"/><Relationship Id="rId17" Type="http://schemas.openxmlformats.org/officeDocument/2006/relationships/image" Target="media/image6.png"/><Relationship Id="rId25" Type="http://schemas.openxmlformats.org/officeDocument/2006/relationships/header" Target="header7.xml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://www.fiitsm.itemo.org" TargetMode="External"/><Relationship Id="rId23" Type="http://schemas.openxmlformats.org/officeDocument/2006/relationships/header" Target="header6.xml"/><Relationship Id="rId28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creativecommons.org/licenses/by/4.0/" TargetMode="External"/><Relationship Id="rId22" Type="http://schemas.openxmlformats.org/officeDocument/2006/relationships/header" Target="header5.xml"/><Relationship Id="rId27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Arial Unicode MS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7E8"/>
    <w:rsid w:val="00063FE1"/>
    <w:rsid w:val="00133711"/>
    <w:rsid w:val="00220A9A"/>
    <w:rsid w:val="00267922"/>
    <w:rsid w:val="003F6C24"/>
    <w:rsid w:val="00593F51"/>
    <w:rsid w:val="00634DA3"/>
    <w:rsid w:val="007C0ECB"/>
    <w:rsid w:val="007F07E8"/>
    <w:rsid w:val="008F3047"/>
    <w:rsid w:val="00903894"/>
    <w:rsid w:val="0092315C"/>
    <w:rsid w:val="00A0510B"/>
    <w:rsid w:val="00AB1E02"/>
    <w:rsid w:val="00AE6E36"/>
    <w:rsid w:val="00B635FD"/>
    <w:rsid w:val="00C44C55"/>
    <w:rsid w:val="00C66909"/>
    <w:rsid w:val="00DC66C6"/>
    <w:rsid w:val="00ED5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07E8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F07E8"/>
    <w:rPr>
      <w:color w:val="808080"/>
    </w:rPr>
  </w:style>
  <w:style w:type="paragraph" w:customStyle="1" w:styleId="E0ED0640FF544A699E2EFB98F436998C">
    <w:name w:val="E0ED0640FF544A699E2EFB98F436998C"/>
    <w:rsid w:val="007F07E8"/>
  </w:style>
  <w:style w:type="paragraph" w:customStyle="1" w:styleId="C7EE2EC82882411B8BD150890F5ACEF5">
    <w:name w:val="C7EE2EC82882411B8BD150890F5ACEF5"/>
    <w:rsid w:val="007F07E8"/>
  </w:style>
  <w:style w:type="paragraph" w:customStyle="1" w:styleId="7DBAA45593E14A3483E07339A1CC050F">
    <w:name w:val="7DBAA45593E14A3483E07339A1CC050F"/>
    <w:rsid w:val="007F07E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03C36A-E991-4936-97ED-4A3148644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634</Words>
  <Characters>3615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4241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2015-10-22T18:49:00Z</dcterms:created>
  <dcterms:modified xsi:type="dcterms:W3CDTF">2015-10-22T18:54:00Z</dcterms:modified>
  <cp:category/>
</cp:coreProperties>
</file>